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F2C10" w:rsidRDefault="00214319">
      <w:pPr>
        <w:jc w:val="center"/>
      </w:pPr>
      <w:r>
        <w:rPr>
          <w:noProof/>
          <w:lang w:val="ru-RU" w:eastAsia="ru-RU" w:bidi="ar-SA"/>
        </w:rPr>
        <w:pict>
          <v:rect id="shape_0" o:spid="_x0000_s1026" style="position:absolute;left:0;text-align:left;margin-left:225pt;margin-top:0;width:35.8pt;height:48.55pt;z-index:1" stroked="f" strokecolor="#3465a4">
            <v:stroke joinstyle="round"/>
            <v:imagedata r:id="rId5" o:title=""/>
          </v:rect>
        </w:pict>
      </w:r>
    </w:p>
    <w:p w:rsidR="000F2C10" w:rsidRDefault="000F2C10">
      <w:pPr>
        <w:jc w:val="center"/>
      </w:pPr>
    </w:p>
    <w:p w:rsidR="000F2C10" w:rsidRDefault="000F2C10">
      <w:pPr>
        <w:jc w:val="center"/>
      </w:pPr>
    </w:p>
    <w:p w:rsidR="000F2C10" w:rsidRDefault="000F2C10">
      <w:pPr>
        <w:jc w:val="center"/>
      </w:pPr>
    </w:p>
    <w:p w:rsidR="000F2C10" w:rsidRDefault="000F2C10">
      <w:pPr>
        <w:jc w:val="center"/>
      </w:pPr>
    </w:p>
    <w:p w:rsidR="000F2C10" w:rsidRDefault="000F2C10">
      <w:pPr>
        <w:pStyle w:val="2"/>
        <w:numPr>
          <w:ilvl w:val="1"/>
          <w:numId w:val="1"/>
        </w:numPr>
        <w:rPr>
          <w:rFonts w:ascii="Times New Roman" w:hAnsi="Times New Roman" w:cs="Times New Roman"/>
          <w:b w:val="0"/>
          <w:i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 xml:space="preserve">УКРАЇНА </w:t>
      </w:r>
    </w:p>
    <w:p w:rsidR="000F2C10" w:rsidRDefault="000F2C10">
      <w:pPr>
        <w:pStyle w:val="5"/>
        <w:numPr>
          <w:ilvl w:val="4"/>
          <w:numId w:val="1"/>
        </w:numPr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ВИКОНАВЧИЙ КОМІТЕТ</w:t>
      </w:r>
    </w:p>
    <w:p w:rsidR="000F2C10" w:rsidRDefault="000F2C10">
      <w:pPr>
        <w:pStyle w:val="5"/>
        <w:numPr>
          <w:ilvl w:val="4"/>
          <w:numId w:val="1"/>
        </w:numPr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МЕЛІТОПОЛЬСЬКОЇ  МІСЬКОЇ  РАДИ</w:t>
      </w:r>
    </w:p>
    <w:p w:rsidR="000F2C10" w:rsidRDefault="000F2C10">
      <w:pPr>
        <w:pStyle w:val="2"/>
        <w:numPr>
          <w:ilvl w:val="1"/>
          <w:numId w:val="1"/>
        </w:numPr>
        <w:rPr>
          <w:rFonts w:ascii="Times New Roman" w:hAnsi="Times New Roman" w:cs="Times New Roman"/>
          <w:b w:val="0"/>
          <w:i w:val="0"/>
          <w:szCs w:val="28"/>
        </w:rPr>
      </w:pPr>
      <w:r>
        <w:rPr>
          <w:rFonts w:ascii="Times New Roman" w:hAnsi="Times New Roman" w:cs="Times New Roman"/>
          <w:b w:val="0"/>
          <w:i w:val="0"/>
          <w:szCs w:val="28"/>
        </w:rPr>
        <w:t>Запорізької області</w:t>
      </w:r>
    </w:p>
    <w:p w:rsidR="000F2C10" w:rsidRDefault="000F2C10">
      <w:pPr>
        <w:rPr>
          <w:sz w:val="28"/>
          <w:szCs w:val="28"/>
        </w:rPr>
      </w:pPr>
    </w:p>
    <w:p w:rsidR="000F2C10" w:rsidRDefault="000F2C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0F2C10" w:rsidRDefault="000F2C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0F2C10" w:rsidRDefault="000F2C10">
      <w:pPr>
        <w:jc w:val="center"/>
        <w:rPr>
          <w:b/>
          <w:bCs/>
          <w:sz w:val="28"/>
          <w:szCs w:val="28"/>
        </w:rPr>
      </w:pPr>
    </w:p>
    <w:p w:rsidR="000F2C10" w:rsidRDefault="00A45A7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11.03.2019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F2C10">
        <w:rPr>
          <w:b/>
          <w:bCs/>
          <w:sz w:val="28"/>
          <w:szCs w:val="28"/>
        </w:rPr>
        <w:t xml:space="preserve">                                                                            №</w:t>
      </w:r>
      <w:r>
        <w:rPr>
          <w:b/>
          <w:bCs/>
          <w:sz w:val="28"/>
          <w:szCs w:val="28"/>
        </w:rPr>
        <w:t xml:space="preserve"> 114-р</w:t>
      </w:r>
      <w:r w:rsidR="000F2C10">
        <w:rPr>
          <w:b/>
          <w:bCs/>
          <w:sz w:val="28"/>
          <w:szCs w:val="28"/>
        </w:rPr>
        <w:t xml:space="preserve">       </w:t>
      </w:r>
    </w:p>
    <w:p w:rsidR="000F2C10" w:rsidRDefault="000F2C10">
      <w:pPr>
        <w:rPr>
          <w:sz w:val="28"/>
        </w:rPr>
      </w:pPr>
    </w:p>
    <w:p w:rsidR="000F2C10" w:rsidRDefault="000F2C10">
      <w:pPr>
        <w:rPr>
          <w:sz w:val="28"/>
        </w:rPr>
      </w:pPr>
    </w:p>
    <w:p w:rsidR="000F2C10" w:rsidRDefault="000F2C10">
      <w:pPr>
        <w:ind w:firstLine="9"/>
        <w:jc w:val="both"/>
        <w:rPr>
          <w:b/>
          <w:sz w:val="28"/>
          <w:shd w:val="clear" w:color="auto" w:fill="FF3333"/>
        </w:rPr>
      </w:pPr>
      <w:r w:rsidRPr="00610D14">
        <w:rPr>
          <w:b/>
          <w:sz w:val="28"/>
        </w:rPr>
        <w:t>Про затвердження паспорта</w:t>
      </w:r>
      <w:r>
        <w:rPr>
          <w:b/>
          <w:sz w:val="28"/>
          <w:shd w:val="clear" w:color="auto" w:fill="FF3333"/>
        </w:rPr>
        <w:t xml:space="preserve"> </w:t>
      </w:r>
    </w:p>
    <w:p w:rsidR="000F2C10" w:rsidRDefault="000F2C10">
      <w:pPr>
        <w:ind w:firstLine="9"/>
        <w:jc w:val="both"/>
        <w:rPr>
          <w:b/>
          <w:sz w:val="28"/>
          <w:szCs w:val="28"/>
          <w:shd w:val="clear" w:color="auto" w:fill="FF3333"/>
        </w:rPr>
      </w:pPr>
      <w:r w:rsidRPr="00610D14">
        <w:rPr>
          <w:b/>
          <w:sz w:val="28"/>
        </w:rPr>
        <w:t xml:space="preserve">міської програми </w:t>
      </w:r>
      <w:r w:rsidRPr="00610D14">
        <w:rPr>
          <w:b/>
          <w:sz w:val="28"/>
          <w:szCs w:val="28"/>
        </w:rPr>
        <w:t>«</w:t>
      </w:r>
      <w:r w:rsidRPr="00214319">
        <w:rPr>
          <w:b/>
          <w:bCs/>
          <w:iCs/>
          <w:sz w:val="28"/>
          <w:szCs w:val="28"/>
        </w:rPr>
        <w:t>Громадський порядок</w:t>
      </w:r>
      <w:r w:rsidRPr="00610D14">
        <w:rPr>
          <w:b/>
          <w:sz w:val="28"/>
          <w:szCs w:val="28"/>
        </w:rPr>
        <w:t>»</w:t>
      </w:r>
    </w:p>
    <w:p w:rsidR="000F2C10" w:rsidRDefault="000F2C10">
      <w:pPr>
        <w:ind w:firstLine="9"/>
        <w:jc w:val="both"/>
        <w:rPr>
          <w:sz w:val="28"/>
          <w:szCs w:val="28"/>
        </w:rPr>
      </w:pPr>
    </w:p>
    <w:p w:rsidR="000F2C10" w:rsidRDefault="000F2C10">
      <w:pPr>
        <w:jc w:val="both"/>
        <w:rPr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>
        <w:rPr>
          <w:sz w:val="28"/>
          <w:szCs w:val="28"/>
        </w:rPr>
        <w:t>Відповідно до ст. 91 Бюджетного кодексу України,  Закону України «Про місцеве самоврядування в Україні», наказу Міністерства фінансів України від 29.12.2002 № 1098 «</w:t>
      </w:r>
      <w:r>
        <w:rPr>
          <w:color w:val="000000"/>
          <w:sz w:val="28"/>
          <w:szCs w:val="28"/>
        </w:rPr>
        <w:t>Про паспорти бюджетних програм» та на виконання розпорядження міського голови від 29.12.2016 № 883-р «Про затвердження форми паспортів і звітів бюджетних та міських програм»</w:t>
      </w:r>
      <w:r>
        <w:rPr>
          <w:color w:val="000000"/>
          <w:sz w:val="28"/>
          <w:szCs w:val="28"/>
          <w:shd w:val="clear" w:color="auto" w:fill="FF3333"/>
        </w:rPr>
        <w:t xml:space="preserve"> </w:t>
      </w:r>
      <w:r>
        <w:rPr>
          <w:color w:val="000000"/>
          <w:sz w:val="28"/>
          <w:szCs w:val="28"/>
        </w:rPr>
        <w:t xml:space="preserve">  </w:t>
      </w:r>
    </w:p>
    <w:p w:rsidR="000F2C10" w:rsidRDefault="000F2C10">
      <w:pPr>
        <w:jc w:val="both"/>
      </w:pPr>
    </w:p>
    <w:p w:rsidR="000F2C10" w:rsidRDefault="000F2C1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ЗОБОВ'ЯЗУЮ:</w:t>
      </w:r>
    </w:p>
    <w:p w:rsidR="000F2C10" w:rsidRDefault="000F2C1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0F2C10" w:rsidRDefault="000F2C10">
      <w:pPr>
        <w:pStyle w:val="Default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Затвердити паспорт міської програми «</w:t>
      </w:r>
      <w:r>
        <w:rPr>
          <w:bCs/>
          <w:iCs/>
          <w:sz w:val="28"/>
          <w:szCs w:val="28"/>
          <w:lang w:val="uk-UA"/>
        </w:rPr>
        <w:t>Громадський порядок</w:t>
      </w:r>
      <w:r>
        <w:rPr>
          <w:sz w:val="28"/>
          <w:szCs w:val="28"/>
          <w:lang w:val="uk-UA"/>
        </w:rPr>
        <w:t>»</w:t>
      </w:r>
      <w:r>
        <w:rPr>
          <w:sz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 xml:space="preserve">затвердженої рішенням 45 </w:t>
      </w:r>
      <w:r>
        <w:rPr>
          <w:sz w:val="28"/>
          <w:szCs w:val="28"/>
          <w:lang w:val="uk-UA"/>
        </w:rPr>
        <w:t xml:space="preserve">сесії Мелітопольської міської ради Запорізької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  <w:lang w:val="uk-UA"/>
        </w:rPr>
        <w:t xml:space="preserve"> скликання від 07.12.2018 №3/72 «Про затвердження міської програми «Громадський порядок», </w:t>
      </w:r>
      <w:r>
        <w:rPr>
          <w:bCs/>
          <w:sz w:val="28"/>
          <w:szCs w:val="28"/>
          <w:lang w:val="uk-UA"/>
        </w:rPr>
        <w:t>(додається).</w:t>
      </w:r>
    </w:p>
    <w:p w:rsidR="000F2C10" w:rsidRDefault="000F2C10">
      <w:pPr>
        <w:jc w:val="both"/>
      </w:pPr>
    </w:p>
    <w:p w:rsidR="000F2C10" w:rsidRDefault="000F2C10">
      <w:pPr>
        <w:jc w:val="both"/>
        <w:rPr>
          <w:sz w:val="28"/>
        </w:rPr>
      </w:pPr>
      <w:r>
        <w:rPr>
          <w:bCs/>
          <w:sz w:val="28"/>
          <w:szCs w:val="28"/>
        </w:rPr>
        <w:tab/>
        <w:t>2</w:t>
      </w:r>
      <w:r>
        <w:rPr>
          <w:sz w:val="28"/>
        </w:rPr>
        <w:t>. Контроль за виконанням цього розпорядження покласти на першого заступника міського голови з питань діяльності виконавчих органів ради Рудакову  І.</w:t>
      </w:r>
    </w:p>
    <w:p w:rsidR="000F2C10" w:rsidRDefault="000F2C10">
      <w:pPr>
        <w:rPr>
          <w:sz w:val="28"/>
        </w:rPr>
      </w:pPr>
    </w:p>
    <w:p w:rsidR="000F2C10" w:rsidRDefault="000F2C10">
      <w:pPr>
        <w:rPr>
          <w:sz w:val="28"/>
          <w:szCs w:val="28"/>
        </w:rPr>
      </w:pPr>
    </w:p>
    <w:p w:rsidR="00A45A7B" w:rsidRDefault="00A45A7B">
      <w:pPr>
        <w:rPr>
          <w:sz w:val="28"/>
          <w:szCs w:val="28"/>
        </w:rPr>
      </w:pPr>
      <w:r>
        <w:rPr>
          <w:sz w:val="28"/>
          <w:szCs w:val="28"/>
        </w:rPr>
        <w:t xml:space="preserve">В.о. Мелітопольського міського голови, </w:t>
      </w:r>
    </w:p>
    <w:p w:rsidR="00A45A7B" w:rsidRDefault="00A45A7B">
      <w:pPr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:rsidR="000F2C10" w:rsidRDefault="00A45A7B">
      <w:pPr>
        <w:rPr>
          <w:sz w:val="28"/>
          <w:szCs w:val="28"/>
        </w:rPr>
      </w:pPr>
      <w:r>
        <w:rPr>
          <w:sz w:val="28"/>
          <w:szCs w:val="28"/>
        </w:rPr>
        <w:t>діяльності виконавчих органів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І. РУДАКОВА</w:t>
      </w:r>
    </w:p>
    <w:p w:rsidR="00214319" w:rsidRDefault="00214319">
      <w:pPr>
        <w:sectPr w:rsidR="00214319" w:rsidSect="00692C9F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6145"/>
        </w:sectPr>
      </w:pPr>
    </w:p>
    <w:p w:rsidR="00214319" w:rsidRDefault="00214319" w:rsidP="00214319">
      <w:pPr>
        <w:ind w:left="8540"/>
      </w:pPr>
    </w:p>
    <w:p w:rsidR="00214319" w:rsidRDefault="00214319" w:rsidP="00214319">
      <w:pPr>
        <w:rPr>
          <w:rFonts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93"/>
        <w:gridCol w:w="7393"/>
      </w:tblGrid>
      <w:tr w:rsidR="00214319" w:rsidTr="00CD47F7">
        <w:tc>
          <w:tcPr>
            <w:tcW w:w="7393" w:type="dxa"/>
            <w:shd w:val="clear" w:color="auto" w:fill="auto"/>
          </w:tcPr>
          <w:p w:rsidR="00214319" w:rsidRDefault="00214319" w:rsidP="00CD47F7">
            <w:pPr>
              <w:ind w:left="54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                          </w:t>
            </w:r>
          </w:p>
          <w:p w:rsidR="00214319" w:rsidRDefault="00214319" w:rsidP="00CD47F7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393" w:type="dxa"/>
            <w:shd w:val="clear" w:color="auto" w:fill="auto"/>
          </w:tcPr>
          <w:p w:rsidR="00214319" w:rsidRDefault="00214319" w:rsidP="00CD47F7">
            <w:pPr>
              <w:ind w:left="2687"/>
              <w:rPr>
                <w:rFonts w:cs="Times New Roman"/>
                <w:szCs w:val="28"/>
                <w:shd w:val="clear" w:color="auto" w:fill="FF3333"/>
              </w:rPr>
            </w:pPr>
            <w:r>
              <w:rPr>
                <w:rFonts w:cs="Times New Roman"/>
                <w:szCs w:val="28"/>
              </w:rPr>
              <w:t>ЗАТВЕРДЖЕНО:</w:t>
            </w:r>
          </w:p>
          <w:p w:rsidR="00214319" w:rsidRDefault="00214319" w:rsidP="00CD47F7">
            <w:pPr>
              <w:ind w:left="2687"/>
              <w:rPr>
                <w:rFonts w:cs="Times New Roman"/>
                <w:szCs w:val="28"/>
                <w:shd w:val="clear" w:color="auto" w:fill="FF3333"/>
              </w:rPr>
            </w:pPr>
          </w:p>
          <w:p w:rsidR="00214319" w:rsidRDefault="00214319" w:rsidP="00CD47F7">
            <w:pPr>
              <w:ind w:left="268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Розпорядження  міського голови</w:t>
            </w:r>
          </w:p>
          <w:p w:rsidR="00214319" w:rsidRDefault="00214319" w:rsidP="00CD47F7">
            <w:pPr>
              <w:ind w:left="2687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від</w:t>
            </w:r>
            <w:r>
              <w:rPr>
                <w:rFonts w:cs="Times New Roman"/>
                <w:b/>
                <w:szCs w:val="28"/>
              </w:rPr>
              <w:t xml:space="preserve"> 11.03.2019  </w:t>
            </w:r>
            <w:r>
              <w:rPr>
                <w:rFonts w:cs="Times New Roman"/>
                <w:szCs w:val="28"/>
              </w:rPr>
              <w:t>№</w:t>
            </w:r>
            <w:r>
              <w:rPr>
                <w:rFonts w:cs="Times New Roman"/>
                <w:b/>
                <w:szCs w:val="28"/>
              </w:rPr>
              <w:t xml:space="preserve"> 114-р</w:t>
            </w:r>
          </w:p>
          <w:p w:rsidR="00214319" w:rsidRDefault="00214319" w:rsidP="00CD47F7">
            <w:pPr>
              <w:rPr>
                <w:rFonts w:cs="Times New Roman"/>
                <w:szCs w:val="28"/>
              </w:rPr>
            </w:pPr>
          </w:p>
        </w:tc>
      </w:tr>
    </w:tbl>
    <w:p w:rsidR="00214319" w:rsidRDefault="00214319" w:rsidP="00214319">
      <w:pPr>
        <w:ind w:left="8540"/>
      </w:pPr>
    </w:p>
    <w:p w:rsidR="00214319" w:rsidRDefault="00214319" w:rsidP="00214319">
      <w:pPr>
        <w:jc w:val="center"/>
        <w:rPr>
          <w:rFonts w:cs="Times New Roman"/>
          <w:b/>
          <w:sz w:val="20"/>
          <w:szCs w:val="28"/>
        </w:rPr>
      </w:pPr>
    </w:p>
    <w:p w:rsidR="00214319" w:rsidRDefault="00214319" w:rsidP="00214319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ПАСПОРТ</w:t>
      </w:r>
    </w:p>
    <w:p w:rsidR="00214319" w:rsidRDefault="00214319" w:rsidP="00214319">
      <w:pPr>
        <w:jc w:val="center"/>
        <w:rPr>
          <w:rFonts w:cs="Times New Roman"/>
          <w:szCs w:val="28"/>
        </w:rPr>
      </w:pPr>
      <w:r>
        <w:rPr>
          <w:rFonts w:cs="Times New Roman"/>
          <w:b/>
          <w:szCs w:val="28"/>
        </w:rPr>
        <w:t xml:space="preserve">міської програми на  </w:t>
      </w:r>
      <w:r>
        <w:rPr>
          <w:rFonts w:cs="Times New Roman"/>
          <w:b/>
          <w:szCs w:val="28"/>
          <w:u w:val="single"/>
        </w:rPr>
        <w:t xml:space="preserve">2019 </w:t>
      </w:r>
      <w:r>
        <w:rPr>
          <w:rFonts w:cs="Times New Roman"/>
          <w:b/>
          <w:szCs w:val="28"/>
        </w:rPr>
        <w:t xml:space="preserve"> рік </w:t>
      </w:r>
    </w:p>
    <w:p w:rsidR="00214319" w:rsidRDefault="00214319" w:rsidP="00214319">
      <w:pPr>
        <w:jc w:val="center"/>
        <w:rPr>
          <w:rFonts w:cs="Times New Roman"/>
          <w:szCs w:val="28"/>
        </w:rPr>
      </w:pPr>
    </w:p>
    <w:p w:rsidR="00214319" w:rsidRDefault="00214319" w:rsidP="00214319">
      <w:pPr>
        <w:jc w:val="center"/>
        <w:rPr>
          <w:rFonts w:cs="Times New Roman"/>
          <w:szCs w:val="28"/>
        </w:rPr>
      </w:pPr>
    </w:p>
    <w:p w:rsidR="00214319" w:rsidRDefault="00214319" w:rsidP="00214319">
      <w:pPr>
        <w:ind w:firstLine="362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    </w:t>
      </w:r>
      <w:r>
        <w:rPr>
          <w:rFonts w:cs="Times New Roman"/>
          <w:szCs w:val="28"/>
          <w:u w:val="single"/>
        </w:rPr>
        <w:t>37</w:t>
      </w:r>
      <w:r>
        <w:rPr>
          <w:rFonts w:cs="Times New Roman"/>
          <w:szCs w:val="28"/>
        </w:rPr>
        <w:t xml:space="preserve">             </w:t>
      </w:r>
      <w:r>
        <w:rPr>
          <w:rFonts w:cs="Times New Roman"/>
          <w:bCs/>
          <w:szCs w:val="28"/>
          <w:u w:val="single"/>
        </w:rPr>
        <w:t>Фінансове управління Мелітопольської міської ради Запорізької області</w:t>
      </w:r>
      <w:r>
        <w:rPr>
          <w:rFonts w:cs="Times New Roman"/>
          <w:bCs/>
          <w:szCs w:val="28"/>
        </w:rPr>
        <w:t xml:space="preserve"> </w:t>
      </w:r>
      <w:r>
        <w:rPr>
          <w:rFonts w:cs="Times New Roman"/>
          <w:szCs w:val="28"/>
        </w:rPr>
        <w:br/>
        <w:t xml:space="preserve">      </w:t>
      </w:r>
      <w:r>
        <w:rPr>
          <w:rFonts w:cs="Times New Roman"/>
          <w:sz w:val="20"/>
        </w:rPr>
        <w:t xml:space="preserve">         (КПКВК МБ)                             (найменування головного розпорядника)</w:t>
      </w:r>
      <w:r>
        <w:rPr>
          <w:rFonts w:cs="Times New Roman"/>
          <w:szCs w:val="28"/>
        </w:rPr>
        <w:t xml:space="preserve"> </w:t>
      </w:r>
    </w:p>
    <w:p w:rsidR="00214319" w:rsidRDefault="00214319" w:rsidP="00214319">
      <w:pPr>
        <w:spacing w:before="120"/>
        <w:ind w:firstLine="363"/>
        <w:rPr>
          <w:rFonts w:cs="Times New Roman"/>
          <w:bCs/>
          <w:szCs w:val="28"/>
        </w:rPr>
      </w:pPr>
      <w:r>
        <w:rPr>
          <w:rFonts w:cs="Times New Roman"/>
          <w:szCs w:val="28"/>
        </w:rPr>
        <w:t xml:space="preserve">2.     </w:t>
      </w:r>
      <w:r>
        <w:rPr>
          <w:rFonts w:cs="Times New Roman"/>
          <w:szCs w:val="28"/>
          <w:u w:val="single"/>
        </w:rPr>
        <w:t xml:space="preserve">37    </w:t>
      </w:r>
      <w:r>
        <w:rPr>
          <w:rFonts w:cs="Times New Roman"/>
          <w:sz w:val="20"/>
          <w:szCs w:val="28"/>
        </w:rPr>
        <w:t xml:space="preserve">            </w:t>
      </w:r>
      <w:r>
        <w:rPr>
          <w:rFonts w:cs="Times New Roman"/>
          <w:szCs w:val="28"/>
          <w:u w:val="single"/>
        </w:rPr>
        <w:t xml:space="preserve"> Головне управління Національної поліції в Запорізькій області</w:t>
      </w:r>
    </w:p>
    <w:p w:rsidR="00214319" w:rsidRDefault="00214319" w:rsidP="00214319">
      <w:pPr>
        <w:spacing w:before="120"/>
        <w:rPr>
          <w:rFonts w:cs="Times New Roman"/>
          <w:szCs w:val="28"/>
        </w:rPr>
      </w:pPr>
      <w:r>
        <w:rPr>
          <w:rFonts w:cs="Times New Roman"/>
          <w:bCs/>
          <w:szCs w:val="28"/>
        </w:rPr>
        <w:t xml:space="preserve">            </w:t>
      </w:r>
      <w:r>
        <w:rPr>
          <w:rFonts w:cs="Times New Roman"/>
          <w:bCs/>
          <w:sz w:val="20"/>
          <w:szCs w:val="28"/>
        </w:rPr>
        <w:t>(КПКВК МБ)</w:t>
      </w:r>
      <w:r>
        <w:rPr>
          <w:rFonts w:cs="Times New Roman"/>
          <w:bCs/>
          <w:szCs w:val="28"/>
        </w:rPr>
        <w:t xml:space="preserve">                  </w:t>
      </w:r>
      <w:r>
        <w:rPr>
          <w:rFonts w:cs="Times New Roman"/>
          <w:szCs w:val="28"/>
        </w:rPr>
        <w:t xml:space="preserve">      </w:t>
      </w:r>
      <w:r>
        <w:rPr>
          <w:rFonts w:cs="Times New Roman"/>
          <w:sz w:val="20"/>
        </w:rPr>
        <w:t xml:space="preserve">                                     (найменування відповідального виконавця)</w:t>
      </w:r>
      <w:r>
        <w:rPr>
          <w:rFonts w:cs="Times New Roman"/>
          <w:szCs w:val="28"/>
        </w:rPr>
        <w:t xml:space="preserve"> </w:t>
      </w:r>
    </w:p>
    <w:p w:rsidR="00214319" w:rsidRDefault="00214319" w:rsidP="00214319">
      <w:pPr>
        <w:spacing w:before="120"/>
        <w:ind w:firstLine="363"/>
        <w:rPr>
          <w:rFonts w:cs="Times New Roman"/>
          <w:sz w:val="20"/>
        </w:rPr>
      </w:pPr>
      <w:r>
        <w:rPr>
          <w:rFonts w:cs="Times New Roman"/>
          <w:szCs w:val="28"/>
        </w:rPr>
        <w:t xml:space="preserve">3.    </w:t>
      </w:r>
      <w:r>
        <w:rPr>
          <w:rFonts w:cs="Times New Roman"/>
          <w:szCs w:val="28"/>
          <w:u w:val="single"/>
        </w:rPr>
        <w:t xml:space="preserve"> 3719800</w:t>
      </w:r>
      <w:r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  <w:u w:val="single"/>
        </w:rPr>
        <w:t xml:space="preserve"> 0180</w:t>
      </w:r>
      <w:r>
        <w:rPr>
          <w:rFonts w:cs="Times New Roman"/>
          <w:szCs w:val="28"/>
        </w:rPr>
        <w:t xml:space="preserve">     </w:t>
      </w:r>
      <w:r>
        <w:rPr>
          <w:rFonts w:cs="Times New Roman"/>
          <w:szCs w:val="28"/>
          <w:u w:val="single"/>
        </w:rPr>
        <w:t xml:space="preserve">  “Громадський порядок”</w:t>
      </w:r>
    </w:p>
    <w:p w:rsidR="00214319" w:rsidRDefault="00214319" w:rsidP="00214319">
      <w:pPr>
        <w:spacing w:before="120"/>
        <w:ind w:firstLine="363"/>
        <w:rPr>
          <w:rFonts w:cs="Times New Roman"/>
          <w:szCs w:val="28"/>
        </w:rPr>
      </w:pPr>
      <w:r>
        <w:rPr>
          <w:rFonts w:cs="Times New Roman"/>
          <w:sz w:val="20"/>
        </w:rPr>
        <w:t xml:space="preserve">       (КПКВК МБ)      (КФКВК)</w:t>
      </w:r>
      <w:r>
        <w:rPr>
          <w:rFonts w:cs="Times New Roman"/>
          <w:sz w:val="20"/>
          <w:vertAlign w:val="superscript"/>
        </w:rPr>
        <w:t xml:space="preserve">1       </w:t>
      </w:r>
      <w:r>
        <w:rPr>
          <w:rFonts w:cs="Times New Roman"/>
          <w:sz w:val="36"/>
          <w:szCs w:val="36"/>
          <w:vertAlign w:val="superscript"/>
        </w:rPr>
        <w:t xml:space="preserve"> </w:t>
      </w:r>
      <w:r>
        <w:rPr>
          <w:rFonts w:cs="Times New Roman"/>
          <w:szCs w:val="28"/>
        </w:rPr>
        <w:br/>
        <w:t xml:space="preserve"> </w:t>
      </w:r>
    </w:p>
    <w:p w:rsidR="00214319" w:rsidRDefault="00214319" w:rsidP="00214319">
      <w:pPr>
        <w:spacing w:after="120"/>
        <w:ind w:left="36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Обсяг бюджетних призначень/бюджетних асигнувань – 1200,00 тис. гривень, у тому числі загального фонду </w:t>
      </w:r>
      <w:r>
        <w:rPr>
          <w:rFonts w:cs="Times New Roman"/>
          <w:szCs w:val="28"/>
          <w:lang w:val="ru-RU"/>
        </w:rPr>
        <w:t>–</w:t>
      </w:r>
      <w:r>
        <w:rPr>
          <w:rFonts w:cs="Times New Roman"/>
          <w:szCs w:val="28"/>
        </w:rPr>
        <w:t xml:space="preserve"> 140,00 тис. грн., спеціальний фонд – 1060,00 тис. грн. </w:t>
      </w:r>
    </w:p>
    <w:p w:rsidR="00214319" w:rsidRDefault="00214319" w:rsidP="00214319">
      <w:pPr>
        <w:spacing w:after="120"/>
        <w:ind w:firstLine="363"/>
        <w:jc w:val="both"/>
        <w:rPr>
          <w:szCs w:val="28"/>
        </w:rPr>
      </w:pPr>
      <w:r>
        <w:rPr>
          <w:rFonts w:cs="Times New Roman"/>
          <w:szCs w:val="28"/>
        </w:rPr>
        <w:t>5. Підстави для виконання міської програми:</w:t>
      </w:r>
    </w:p>
    <w:p w:rsidR="00214319" w:rsidRDefault="00214319" w:rsidP="00214319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proofErr w:type="spellStart"/>
      <w:r>
        <w:rPr>
          <w:color w:val="auto"/>
          <w:sz w:val="28"/>
          <w:szCs w:val="28"/>
        </w:rPr>
        <w:t>Бюджетний</w:t>
      </w:r>
      <w:proofErr w:type="spellEnd"/>
      <w:r>
        <w:rPr>
          <w:color w:val="auto"/>
          <w:sz w:val="28"/>
          <w:szCs w:val="28"/>
        </w:rPr>
        <w:t xml:space="preserve"> кодекс </w:t>
      </w:r>
      <w:proofErr w:type="spellStart"/>
      <w:r>
        <w:rPr>
          <w:color w:val="auto"/>
          <w:sz w:val="28"/>
          <w:szCs w:val="28"/>
        </w:rPr>
        <w:t>України</w:t>
      </w:r>
      <w:proofErr w:type="spellEnd"/>
      <w:r>
        <w:rPr>
          <w:color w:val="auto"/>
          <w:sz w:val="28"/>
          <w:szCs w:val="28"/>
        </w:rPr>
        <w:t>;</w:t>
      </w:r>
    </w:p>
    <w:p w:rsidR="00214319" w:rsidRDefault="00214319" w:rsidP="00214319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Закон </w:t>
      </w:r>
      <w:proofErr w:type="spellStart"/>
      <w:r>
        <w:rPr>
          <w:color w:val="auto"/>
          <w:sz w:val="28"/>
          <w:szCs w:val="28"/>
        </w:rPr>
        <w:t>України</w:t>
      </w:r>
      <w:proofErr w:type="spellEnd"/>
      <w:r>
        <w:rPr>
          <w:color w:val="auto"/>
          <w:sz w:val="28"/>
          <w:szCs w:val="28"/>
        </w:rPr>
        <w:t xml:space="preserve"> “Про </w:t>
      </w:r>
      <w:proofErr w:type="spellStart"/>
      <w:r>
        <w:rPr>
          <w:color w:val="auto"/>
          <w:sz w:val="28"/>
          <w:szCs w:val="28"/>
        </w:rPr>
        <w:t>місцеве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самоврядування</w:t>
      </w:r>
      <w:proofErr w:type="spellEnd"/>
      <w:r>
        <w:rPr>
          <w:color w:val="auto"/>
          <w:sz w:val="28"/>
          <w:szCs w:val="28"/>
        </w:rPr>
        <w:t xml:space="preserve"> в </w:t>
      </w:r>
      <w:proofErr w:type="spellStart"/>
      <w:r>
        <w:rPr>
          <w:color w:val="auto"/>
          <w:sz w:val="28"/>
          <w:szCs w:val="28"/>
        </w:rPr>
        <w:t>Україні</w:t>
      </w:r>
      <w:proofErr w:type="spellEnd"/>
      <w:r>
        <w:rPr>
          <w:color w:val="auto"/>
          <w:sz w:val="28"/>
          <w:szCs w:val="28"/>
        </w:rPr>
        <w:t>”;</w:t>
      </w:r>
    </w:p>
    <w:p w:rsidR="00214319" w:rsidRDefault="00214319" w:rsidP="00214319">
      <w:pPr>
        <w:pStyle w:val="Default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Закон </w:t>
      </w:r>
      <w:proofErr w:type="spellStart"/>
      <w:r>
        <w:rPr>
          <w:color w:val="auto"/>
          <w:sz w:val="28"/>
          <w:szCs w:val="28"/>
        </w:rPr>
        <w:t>України</w:t>
      </w:r>
      <w:proofErr w:type="spellEnd"/>
      <w:r>
        <w:rPr>
          <w:color w:val="auto"/>
          <w:sz w:val="28"/>
          <w:szCs w:val="28"/>
        </w:rPr>
        <w:t xml:space="preserve"> «Про </w:t>
      </w:r>
      <w:proofErr w:type="spellStart"/>
      <w:r>
        <w:rPr>
          <w:color w:val="auto"/>
          <w:sz w:val="28"/>
          <w:szCs w:val="28"/>
        </w:rPr>
        <w:t>Національну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поліцію</w:t>
      </w:r>
      <w:proofErr w:type="spellEnd"/>
      <w:r>
        <w:rPr>
          <w:color w:val="auto"/>
          <w:sz w:val="28"/>
          <w:szCs w:val="28"/>
        </w:rPr>
        <w:t>»;</w:t>
      </w:r>
    </w:p>
    <w:p w:rsidR="00214319" w:rsidRDefault="00214319" w:rsidP="00214319">
      <w:pPr>
        <w:pStyle w:val="Default"/>
        <w:contextualSpacing/>
        <w:jc w:val="both"/>
      </w:pPr>
      <w:r>
        <w:rPr>
          <w:color w:val="auto"/>
          <w:sz w:val="28"/>
          <w:szCs w:val="28"/>
        </w:rPr>
        <w:tab/>
      </w:r>
      <w:proofErr w:type="spellStart"/>
      <w:r>
        <w:rPr>
          <w:color w:val="auto"/>
          <w:sz w:val="28"/>
          <w:szCs w:val="28"/>
        </w:rPr>
        <w:t>рішення</w:t>
      </w:r>
      <w:proofErr w:type="spellEnd"/>
      <w:r>
        <w:rPr>
          <w:color w:val="auto"/>
          <w:sz w:val="28"/>
          <w:szCs w:val="28"/>
        </w:rPr>
        <w:t xml:space="preserve"> 45 </w:t>
      </w:r>
      <w:proofErr w:type="spellStart"/>
      <w:r>
        <w:rPr>
          <w:color w:val="auto"/>
          <w:sz w:val="28"/>
          <w:szCs w:val="28"/>
        </w:rPr>
        <w:t>сесії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Мелітопольської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міської</w:t>
      </w:r>
      <w:proofErr w:type="spellEnd"/>
      <w:r>
        <w:rPr>
          <w:color w:val="auto"/>
          <w:sz w:val="28"/>
          <w:szCs w:val="28"/>
        </w:rPr>
        <w:t xml:space="preserve"> ради </w:t>
      </w:r>
      <w:proofErr w:type="spellStart"/>
      <w:r>
        <w:rPr>
          <w:color w:val="auto"/>
          <w:sz w:val="28"/>
          <w:szCs w:val="28"/>
        </w:rPr>
        <w:t>Запорізької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області</w:t>
      </w:r>
      <w:proofErr w:type="spellEnd"/>
      <w:r>
        <w:rPr>
          <w:color w:val="auto"/>
          <w:sz w:val="28"/>
          <w:szCs w:val="28"/>
        </w:rPr>
        <w:t xml:space="preserve"> VIІ </w:t>
      </w:r>
      <w:proofErr w:type="spellStart"/>
      <w:r>
        <w:rPr>
          <w:color w:val="auto"/>
          <w:sz w:val="28"/>
          <w:szCs w:val="28"/>
        </w:rPr>
        <w:t>скликання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від</w:t>
      </w:r>
      <w:proofErr w:type="spellEnd"/>
      <w:r>
        <w:rPr>
          <w:color w:val="auto"/>
          <w:sz w:val="28"/>
          <w:szCs w:val="28"/>
        </w:rPr>
        <w:t xml:space="preserve"> 07.12.2018 № 3/72 “Про </w:t>
      </w:r>
      <w:proofErr w:type="spellStart"/>
      <w:r>
        <w:rPr>
          <w:color w:val="auto"/>
          <w:sz w:val="28"/>
          <w:szCs w:val="28"/>
        </w:rPr>
        <w:t>затвердження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міської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програми</w:t>
      </w:r>
      <w:proofErr w:type="spellEnd"/>
      <w:r>
        <w:rPr>
          <w:color w:val="auto"/>
          <w:sz w:val="28"/>
          <w:szCs w:val="28"/>
        </w:rPr>
        <w:t xml:space="preserve"> «</w:t>
      </w:r>
      <w:proofErr w:type="spellStart"/>
      <w:r>
        <w:rPr>
          <w:color w:val="auto"/>
          <w:sz w:val="28"/>
          <w:szCs w:val="28"/>
        </w:rPr>
        <w:t>Громадський</w:t>
      </w:r>
      <w:proofErr w:type="spellEnd"/>
      <w:r>
        <w:rPr>
          <w:color w:val="auto"/>
          <w:sz w:val="28"/>
          <w:szCs w:val="28"/>
        </w:rPr>
        <w:t xml:space="preserve"> порядок», </w:t>
      </w:r>
      <w:proofErr w:type="spellStart"/>
      <w:r>
        <w:rPr>
          <w:color w:val="auto"/>
          <w:sz w:val="28"/>
          <w:szCs w:val="28"/>
        </w:rPr>
        <w:t>рішення</w:t>
      </w:r>
      <w:proofErr w:type="spellEnd"/>
      <w:r>
        <w:rPr>
          <w:color w:val="auto"/>
          <w:sz w:val="28"/>
          <w:szCs w:val="28"/>
        </w:rPr>
        <w:t xml:space="preserve"> 46 </w:t>
      </w:r>
      <w:proofErr w:type="spellStart"/>
      <w:r>
        <w:rPr>
          <w:color w:val="auto"/>
          <w:sz w:val="28"/>
          <w:szCs w:val="28"/>
        </w:rPr>
        <w:t>сесії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Мелітопольської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міської</w:t>
      </w:r>
      <w:proofErr w:type="spellEnd"/>
      <w:r>
        <w:rPr>
          <w:color w:val="auto"/>
          <w:sz w:val="28"/>
          <w:szCs w:val="28"/>
        </w:rPr>
        <w:t xml:space="preserve"> ради </w:t>
      </w:r>
      <w:proofErr w:type="spellStart"/>
      <w:r>
        <w:rPr>
          <w:color w:val="auto"/>
          <w:sz w:val="28"/>
          <w:szCs w:val="28"/>
        </w:rPr>
        <w:t>Запорізької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області</w:t>
      </w:r>
      <w:proofErr w:type="spellEnd"/>
      <w:r>
        <w:rPr>
          <w:color w:val="auto"/>
          <w:sz w:val="28"/>
          <w:szCs w:val="28"/>
        </w:rPr>
        <w:t xml:space="preserve"> VIІ </w:t>
      </w:r>
      <w:proofErr w:type="spellStart"/>
      <w:r>
        <w:rPr>
          <w:color w:val="auto"/>
          <w:sz w:val="28"/>
          <w:szCs w:val="28"/>
        </w:rPr>
        <w:t>скликання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від</w:t>
      </w:r>
      <w:proofErr w:type="spellEnd"/>
      <w:r>
        <w:rPr>
          <w:color w:val="auto"/>
          <w:sz w:val="28"/>
          <w:szCs w:val="28"/>
        </w:rPr>
        <w:t xml:space="preserve"> 22.02.2019 № </w:t>
      </w:r>
      <w:r>
        <w:rPr>
          <w:color w:val="auto"/>
          <w:sz w:val="28"/>
          <w:szCs w:val="28"/>
          <w:lang w:val="uk-UA"/>
        </w:rPr>
        <w:t>5/5</w:t>
      </w:r>
      <w:r>
        <w:rPr>
          <w:color w:val="auto"/>
          <w:sz w:val="28"/>
          <w:szCs w:val="28"/>
        </w:rPr>
        <w:t xml:space="preserve"> “Про </w:t>
      </w:r>
      <w:proofErr w:type="spellStart"/>
      <w:r>
        <w:rPr>
          <w:color w:val="auto"/>
          <w:sz w:val="28"/>
          <w:szCs w:val="28"/>
        </w:rPr>
        <w:t>внесення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змін</w:t>
      </w:r>
      <w:proofErr w:type="spellEnd"/>
      <w:r>
        <w:rPr>
          <w:color w:val="auto"/>
          <w:sz w:val="28"/>
          <w:szCs w:val="28"/>
        </w:rPr>
        <w:t xml:space="preserve"> до </w:t>
      </w:r>
      <w:proofErr w:type="spellStart"/>
      <w:r>
        <w:rPr>
          <w:color w:val="auto"/>
          <w:sz w:val="28"/>
          <w:szCs w:val="28"/>
        </w:rPr>
        <w:t>рішення</w:t>
      </w:r>
      <w:proofErr w:type="spellEnd"/>
      <w:r>
        <w:rPr>
          <w:color w:val="auto"/>
          <w:sz w:val="28"/>
          <w:szCs w:val="28"/>
        </w:rPr>
        <w:t xml:space="preserve"> 45 </w:t>
      </w:r>
      <w:proofErr w:type="spellStart"/>
      <w:r>
        <w:rPr>
          <w:color w:val="auto"/>
          <w:sz w:val="28"/>
          <w:szCs w:val="28"/>
        </w:rPr>
        <w:t>сесії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Мелітопольської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міської</w:t>
      </w:r>
      <w:proofErr w:type="spellEnd"/>
      <w:r>
        <w:rPr>
          <w:color w:val="auto"/>
          <w:sz w:val="28"/>
          <w:szCs w:val="28"/>
        </w:rPr>
        <w:t xml:space="preserve"> ради </w:t>
      </w:r>
      <w:r>
        <w:rPr>
          <w:color w:val="auto"/>
          <w:sz w:val="28"/>
          <w:szCs w:val="28"/>
          <w:lang w:val="uk-UA"/>
        </w:rPr>
        <w:t xml:space="preserve">Запорізької області </w:t>
      </w:r>
      <w:r>
        <w:rPr>
          <w:color w:val="auto"/>
          <w:sz w:val="28"/>
          <w:szCs w:val="28"/>
        </w:rPr>
        <w:t xml:space="preserve">VIІ </w:t>
      </w:r>
      <w:proofErr w:type="spellStart"/>
      <w:r>
        <w:rPr>
          <w:color w:val="auto"/>
          <w:sz w:val="28"/>
          <w:szCs w:val="28"/>
        </w:rPr>
        <w:t>скликання</w:t>
      </w:r>
      <w:proofErr w:type="spellEnd"/>
      <w:r>
        <w:rPr>
          <w:color w:val="auto"/>
          <w:sz w:val="28"/>
          <w:szCs w:val="28"/>
        </w:rPr>
        <w:t xml:space="preserve"> </w:t>
      </w:r>
      <w:proofErr w:type="spellStart"/>
      <w:r>
        <w:rPr>
          <w:color w:val="auto"/>
          <w:sz w:val="28"/>
          <w:szCs w:val="28"/>
        </w:rPr>
        <w:t>від</w:t>
      </w:r>
      <w:proofErr w:type="spellEnd"/>
      <w:r>
        <w:rPr>
          <w:color w:val="auto"/>
          <w:sz w:val="28"/>
          <w:szCs w:val="28"/>
        </w:rPr>
        <w:t xml:space="preserve"> 07.12.2018 № 4/4 “Про </w:t>
      </w:r>
      <w:proofErr w:type="spellStart"/>
      <w:r>
        <w:rPr>
          <w:color w:val="auto"/>
          <w:sz w:val="28"/>
          <w:szCs w:val="28"/>
        </w:rPr>
        <w:t>міський</w:t>
      </w:r>
      <w:proofErr w:type="spellEnd"/>
      <w:r>
        <w:rPr>
          <w:color w:val="auto"/>
          <w:sz w:val="28"/>
          <w:szCs w:val="28"/>
        </w:rPr>
        <w:t xml:space="preserve"> бюджет на 2019 </w:t>
      </w:r>
      <w:proofErr w:type="spellStart"/>
      <w:r>
        <w:rPr>
          <w:color w:val="auto"/>
          <w:sz w:val="28"/>
          <w:szCs w:val="28"/>
        </w:rPr>
        <w:t>рік</w:t>
      </w:r>
      <w:proofErr w:type="spellEnd"/>
      <w:r>
        <w:rPr>
          <w:color w:val="auto"/>
          <w:sz w:val="28"/>
          <w:szCs w:val="28"/>
        </w:rPr>
        <w:t>».</w:t>
      </w:r>
    </w:p>
    <w:p w:rsidR="00214319" w:rsidRDefault="00214319" w:rsidP="00214319">
      <w:pPr>
        <w:ind w:firstLine="850"/>
        <w:jc w:val="both"/>
      </w:pPr>
    </w:p>
    <w:p w:rsidR="00214319" w:rsidRDefault="00214319" w:rsidP="00214319">
      <w:pPr>
        <w:ind w:firstLine="85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 Мета програми: здійсненн</w:t>
      </w:r>
      <w:r w:rsidRPr="00C56CCD">
        <w:rPr>
          <w:rFonts w:cs="Times New Roman"/>
          <w:szCs w:val="28"/>
        </w:rPr>
        <w:t>я</w:t>
      </w:r>
      <w:r>
        <w:rPr>
          <w:rFonts w:cs="Times New Roman"/>
          <w:szCs w:val="28"/>
        </w:rPr>
        <w:t xml:space="preserve"> заходів з охорони прав, свобод і законних інтересів жителів територіальної громади м. Мелітополя, громадського порядку та безпеки на території мікрорайонів міста, а також здійснення заходів </w:t>
      </w:r>
      <w:r w:rsidRPr="00C56CCD">
        <w:rPr>
          <w:rFonts w:cs="Times New Roman"/>
          <w:szCs w:val="28"/>
        </w:rPr>
        <w:t>з</w:t>
      </w:r>
      <w:r>
        <w:rPr>
          <w:rFonts w:cs="Times New Roman"/>
          <w:szCs w:val="28"/>
        </w:rPr>
        <w:t xml:space="preserve"> захисту комунальної власності від злочинних посягань, охорона комунальних підприємств, бюджетних установ, організацій, а також громадського порядку під час проведення масових заходів.</w:t>
      </w:r>
    </w:p>
    <w:p w:rsidR="00214319" w:rsidRDefault="00214319" w:rsidP="00214319">
      <w:pPr>
        <w:ind w:firstLine="363"/>
        <w:rPr>
          <w:rFonts w:cs="Times New Roman"/>
          <w:szCs w:val="28"/>
        </w:rPr>
      </w:pPr>
    </w:p>
    <w:p w:rsidR="00214319" w:rsidRDefault="00214319" w:rsidP="00214319">
      <w:pPr>
        <w:ind w:firstLine="363"/>
        <w:rPr>
          <w:rFonts w:cs="Times New Roman"/>
          <w:sz w:val="22"/>
          <w:szCs w:val="22"/>
        </w:rPr>
      </w:pPr>
      <w:r>
        <w:rPr>
          <w:rFonts w:cs="Times New Roman"/>
          <w:szCs w:val="28"/>
        </w:rPr>
        <w:t>7. Обсяги фінансування міської програми у розрізі завдань та заходів</w:t>
      </w:r>
    </w:p>
    <w:p w:rsidR="00214319" w:rsidRDefault="00214319" w:rsidP="00214319">
      <w:pPr>
        <w:spacing w:before="60"/>
        <w:ind w:firstLine="12049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(тис. грн.) </w:t>
      </w:r>
    </w:p>
    <w:tbl>
      <w:tblPr>
        <w:tblW w:w="0" w:type="auto"/>
        <w:tblInd w:w="-44" w:type="dxa"/>
        <w:tblLayout w:type="fixed"/>
        <w:tblLook w:val="0000" w:firstRow="0" w:lastRow="0" w:firstColumn="0" w:lastColumn="0" w:noHBand="0" w:noVBand="0"/>
      </w:tblPr>
      <w:tblGrid>
        <w:gridCol w:w="584"/>
        <w:gridCol w:w="992"/>
        <w:gridCol w:w="993"/>
        <w:gridCol w:w="7072"/>
        <w:gridCol w:w="1418"/>
        <w:gridCol w:w="1527"/>
        <w:gridCol w:w="1542"/>
      </w:tblGrid>
      <w:tr w:rsidR="00214319" w:rsidTr="00CD47F7">
        <w:trPr>
          <w:trHeight w:val="75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№ з/п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ind w:right="-105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КПКВК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КФКВК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Завдання та заходи</w:t>
            </w:r>
            <w:r>
              <w:rPr>
                <w:rFonts w:cs="Times New Roman"/>
                <w:sz w:val="22"/>
                <w:szCs w:val="22"/>
              </w:rPr>
              <w:br/>
              <w:t>міської програми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Загальний</w:t>
            </w:r>
          </w:p>
          <w:p w:rsidR="00214319" w:rsidRDefault="00214319" w:rsidP="00CD47F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фонд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Спеціальний фонд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Разом</w:t>
            </w:r>
          </w:p>
        </w:tc>
      </w:tr>
      <w:tr w:rsidR="00214319" w:rsidTr="00CD47F7">
        <w:trPr>
          <w:trHeight w:val="6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</w:tr>
      <w:tr w:rsidR="00214319" w:rsidTr="00CD47F7">
        <w:trPr>
          <w:trHeight w:val="38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0180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</w:rPr>
              <w:t>Завдання: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 xml:space="preserve">оплата </w:t>
            </w:r>
            <w:proofErr w:type="spellStart"/>
            <w:r>
              <w:rPr>
                <w:rFonts w:cs="Times New Roman"/>
                <w:lang w:val="ru-RU"/>
              </w:rPr>
              <w:t>послуг</w:t>
            </w:r>
            <w:proofErr w:type="spellEnd"/>
            <w:r>
              <w:rPr>
                <w:rFonts w:cs="Times New Roman"/>
                <w:lang w:val="ru-RU"/>
              </w:rPr>
              <w:t xml:space="preserve"> (</w:t>
            </w:r>
            <w:proofErr w:type="spellStart"/>
            <w:r>
              <w:rPr>
                <w:rFonts w:cs="Times New Roman"/>
                <w:lang w:val="ru-RU"/>
              </w:rPr>
              <w:t>крім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комунальних</w:t>
            </w:r>
            <w:proofErr w:type="spellEnd"/>
            <w:r>
              <w:rPr>
                <w:rFonts w:cs="Times New Roman"/>
                <w:lang w:val="ru-RU"/>
              </w:rPr>
              <w:t xml:space="preserve">) – </w:t>
            </w:r>
            <w:proofErr w:type="spellStart"/>
            <w:r>
              <w:rPr>
                <w:rFonts w:cs="Times New Roman"/>
                <w:lang w:val="ru-RU"/>
              </w:rPr>
              <w:t>послуги</w:t>
            </w:r>
            <w:proofErr w:type="spellEnd"/>
            <w:r>
              <w:rPr>
                <w:rFonts w:cs="Times New Roman"/>
                <w:lang w:val="ru-RU"/>
              </w:rPr>
              <w:t xml:space="preserve"> з поточного ремонту </w:t>
            </w:r>
            <w:proofErr w:type="spellStart"/>
            <w:r>
              <w:rPr>
                <w:rFonts w:cs="Times New Roman"/>
                <w:lang w:val="ru-RU"/>
              </w:rPr>
              <w:t>майданчика</w:t>
            </w:r>
            <w:proofErr w:type="spellEnd"/>
            <w:r>
              <w:rPr>
                <w:rFonts w:cs="Times New Roman"/>
                <w:lang w:val="ru-RU"/>
              </w:rPr>
              <w:t xml:space="preserve"> для </w:t>
            </w:r>
            <w:proofErr w:type="spellStart"/>
            <w:r>
              <w:rPr>
                <w:rFonts w:cs="Times New Roman"/>
                <w:lang w:val="ru-RU"/>
              </w:rPr>
              <w:t>зберігання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вилучених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транспортних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засобів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140,0</w:t>
            </w:r>
          </w:p>
        </w:tc>
      </w:tr>
      <w:tr w:rsidR="00214319" w:rsidTr="00CD47F7">
        <w:trPr>
          <w:trHeight w:val="38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0180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</w:rPr>
              <w:t>Заходи:</w:t>
            </w:r>
            <w:r>
              <w:rPr>
                <w:rFonts w:cs="Times New Roman"/>
              </w:rPr>
              <w:t xml:space="preserve">  </w:t>
            </w:r>
            <w:r>
              <w:rPr>
                <w:rFonts w:cs="Times New Roman"/>
                <w:lang w:val="ru-RU"/>
              </w:rPr>
              <w:t xml:space="preserve">оплата </w:t>
            </w:r>
            <w:proofErr w:type="spellStart"/>
            <w:r>
              <w:rPr>
                <w:rFonts w:cs="Times New Roman"/>
                <w:lang w:val="ru-RU"/>
              </w:rPr>
              <w:t>послуг</w:t>
            </w:r>
            <w:proofErr w:type="spellEnd"/>
            <w:r>
              <w:rPr>
                <w:rFonts w:cs="Times New Roman"/>
                <w:lang w:val="ru-RU"/>
              </w:rPr>
              <w:t xml:space="preserve"> (</w:t>
            </w:r>
            <w:proofErr w:type="spellStart"/>
            <w:r>
              <w:rPr>
                <w:rFonts w:cs="Times New Roman"/>
                <w:lang w:val="ru-RU"/>
              </w:rPr>
              <w:t>крім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комунальних</w:t>
            </w:r>
            <w:proofErr w:type="spellEnd"/>
            <w:r>
              <w:rPr>
                <w:rFonts w:cs="Times New Roman"/>
                <w:lang w:val="ru-RU"/>
              </w:rPr>
              <w:t xml:space="preserve">) – </w:t>
            </w:r>
            <w:proofErr w:type="spellStart"/>
            <w:r>
              <w:rPr>
                <w:rFonts w:cs="Times New Roman"/>
                <w:lang w:val="ru-RU"/>
              </w:rPr>
              <w:t>послуги</w:t>
            </w:r>
            <w:proofErr w:type="spellEnd"/>
            <w:r>
              <w:rPr>
                <w:rFonts w:cs="Times New Roman"/>
                <w:lang w:val="ru-RU"/>
              </w:rPr>
              <w:t xml:space="preserve"> з поточного ремонту </w:t>
            </w:r>
            <w:proofErr w:type="spellStart"/>
            <w:r>
              <w:rPr>
                <w:rFonts w:cs="Times New Roman"/>
                <w:lang w:val="ru-RU"/>
              </w:rPr>
              <w:t>майданчика</w:t>
            </w:r>
            <w:proofErr w:type="spellEnd"/>
            <w:r>
              <w:rPr>
                <w:rFonts w:cs="Times New Roman"/>
                <w:lang w:val="ru-RU"/>
              </w:rPr>
              <w:t xml:space="preserve"> для </w:t>
            </w:r>
            <w:proofErr w:type="spellStart"/>
            <w:r>
              <w:rPr>
                <w:rFonts w:cs="Times New Roman"/>
                <w:lang w:val="ru-RU"/>
              </w:rPr>
              <w:t>зберігання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вилучених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транспортних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засобів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140,0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140,0</w:t>
            </w:r>
          </w:p>
        </w:tc>
      </w:tr>
      <w:tr w:rsidR="00214319" w:rsidTr="00CD47F7">
        <w:trPr>
          <w:trHeight w:val="2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0180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</w:rPr>
              <w:t>Завдання:</w:t>
            </w:r>
            <w:r>
              <w:rPr>
                <w:rFonts w:cs="Times New Roman"/>
              </w:rPr>
              <w:t xml:space="preserve"> Придбання спеціальних автомобілів «</w:t>
            </w:r>
            <w:r>
              <w:rPr>
                <w:rFonts w:cs="Times New Roman"/>
                <w:lang w:val="en-US"/>
              </w:rPr>
              <w:t>Renault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Doker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1060,0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1060,0</w:t>
            </w:r>
          </w:p>
        </w:tc>
      </w:tr>
      <w:tr w:rsidR="00214319" w:rsidTr="00CD47F7">
        <w:trPr>
          <w:trHeight w:val="255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sz w:val="22"/>
                <w:szCs w:val="22"/>
              </w:rPr>
              <w:t>0180</w:t>
            </w:r>
          </w:p>
        </w:tc>
        <w:tc>
          <w:tcPr>
            <w:tcW w:w="7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</w:rPr>
              <w:t>Заходи:</w:t>
            </w:r>
            <w:r>
              <w:rPr>
                <w:rFonts w:cs="Times New Roman"/>
              </w:rPr>
              <w:t xml:space="preserve">  Придбання спеціальних автомобілів «</w:t>
            </w:r>
            <w:r>
              <w:rPr>
                <w:rFonts w:cs="Times New Roman"/>
                <w:lang w:val="en-US"/>
              </w:rPr>
              <w:t>Renault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Doker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1060,0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1060,0</w:t>
            </w:r>
          </w:p>
        </w:tc>
      </w:tr>
      <w:tr w:rsidR="00214319" w:rsidTr="00CD47F7">
        <w:trPr>
          <w:trHeight w:val="255"/>
        </w:trPr>
        <w:tc>
          <w:tcPr>
            <w:tcW w:w="5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  <w:shd w:val="clear" w:color="auto" w:fill="00FF00"/>
              </w:rPr>
            </w:pPr>
          </w:p>
        </w:tc>
        <w:tc>
          <w:tcPr>
            <w:tcW w:w="7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</w:rPr>
              <w:t>Усього: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140,0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1060,0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1200,0</w:t>
            </w:r>
          </w:p>
        </w:tc>
      </w:tr>
    </w:tbl>
    <w:p w:rsidR="00214319" w:rsidRDefault="00214319" w:rsidP="00214319"/>
    <w:p w:rsidR="00214319" w:rsidRDefault="00214319" w:rsidP="00214319">
      <w:pPr>
        <w:ind w:firstLine="357"/>
        <w:rPr>
          <w:rFonts w:cs="Times New Roman"/>
          <w:szCs w:val="28"/>
        </w:rPr>
      </w:pPr>
      <w:r>
        <w:rPr>
          <w:rFonts w:cs="Times New Roman"/>
          <w:szCs w:val="28"/>
        </w:rPr>
        <w:t>8. Результативні показники міської програми у розрізі завдань</w:t>
      </w:r>
    </w:p>
    <w:p w:rsidR="00214319" w:rsidRDefault="00214319" w:rsidP="00214319">
      <w:pPr>
        <w:ind w:firstLine="357"/>
        <w:rPr>
          <w:rFonts w:cs="Times New Roman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25"/>
        <w:gridCol w:w="1075"/>
        <w:gridCol w:w="5664"/>
        <w:gridCol w:w="1086"/>
        <w:gridCol w:w="4188"/>
        <w:gridCol w:w="1597"/>
      </w:tblGrid>
      <w:tr w:rsidR="00214319" w:rsidTr="00CD47F7">
        <w:trPr>
          <w:trHeight w:val="803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№</w:t>
            </w:r>
          </w:p>
          <w:p w:rsidR="00214319" w:rsidRDefault="00214319" w:rsidP="00CD47F7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з/п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КПКВК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Назва показника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Одиниця виміру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Джерело інформації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Значення показника</w:t>
            </w:r>
          </w:p>
        </w:tc>
      </w:tr>
      <w:tr w:rsidR="00214319" w:rsidTr="00CD47F7">
        <w:trPr>
          <w:trHeight w:val="25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Показники  затрат</w:t>
            </w:r>
          </w:p>
          <w:p w:rsidR="00214319" w:rsidRDefault="00214319" w:rsidP="00CD47F7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214319" w:rsidTr="00CD47F7">
        <w:trPr>
          <w:trHeight w:val="255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1.1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lang w:val="ru-RU"/>
              </w:rPr>
              <w:t>Видатки</w:t>
            </w:r>
            <w:proofErr w:type="spellEnd"/>
            <w:r>
              <w:rPr>
                <w:rFonts w:cs="Times New Roman"/>
                <w:lang w:val="ru-RU"/>
              </w:rPr>
              <w:t xml:space="preserve"> на </w:t>
            </w:r>
            <w:proofErr w:type="spellStart"/>
            <w:r>
              <w:rPr>
                <w:rFonts w:cs="Times New Roman"/>
                <w:lang w:val="ru-RU"/>
              </w:rPr>
              <w:t>поточний</w:t>
            </w:r>
            <w:proofErr w:type="spellEnd"/>
            <w:r>
              <w:rPr>
                <w:rFonts w:cs="Times New Roman"/>
                <w:lang w:val="ru-RU"/>
              </w:rPr>
              <w:t xml:space="preserve"> ремонт </w:t>
            </w:r>
            <w:proofErr w:type="spellStart"/>
            <w:r>
              <w:rPr>
                <w:rFonts w:cs="Times New Roman"/>
                <w:lang w:val="ru-RU"/>
              </w:rPr>
              <w:t>майданчика</w:t>
            </w:r>
            <w:proofErr w:type="spellEnd"/>
            <w:r>
              <w:rPr>
                <w:rFonts w:cs="Times New Roman"/>
                <w:lang w:val="ru-RU"/>
              </w:rPr>
              <w:t xml:space="preserve"> для </w:t>
            </w:r>
            <w:proofErr w:type="spellStart"/>
            <w:r>
              <w:rPr>
                <w:rFonts w:cs="Times New Roman"/>
                <w:lang w:val="ru-RU"/>
              </w:rPr>
              <w:t>зберігання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вилучених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транспортних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засобів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тис. грн.</w:t>
            </w:r>
          </w:p>
          <w:p w:rsidR="00214319" w:rsidRDefault="00214319" w:rsidP="00CD47F7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Рішення 45 сесії Мелітопольської міської ради Запорізької області VII скликання від 07.12.2018 №  3/72</w:t>
            </w:r>
          </w:p>
        </w:tc>
        <w:tc>
          <w:tcPr>
            <w:tcW w:w="1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214319" w:rsidRDefault="00214319" w:rsidP="00CD47F7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1200,0</w:t>
            </w:r>
          </w:p>
        </w:tc>
      </w:tr>
      <w:tr w:rsidR="00214319" w:rsidTr="00CD47F7">
        <w:trPr>
          <w:cantSplit/>
          <w:trHeight w:val="32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1.2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Придбання спеціальних автомобілів «</w:t>
            </w:r>
            <w:r>
              <w:rPr>
                <w:rFonts w:cs="Times New Roman"/>
                <w:lang w:val="en-US"/>
              </w:rPr>
              <w:t>Renault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Doker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тис. грн.</w:t>
            </w:r>
          </w:p>
        </w:tc>
        <w:tc>
          <w:tcPr>
            <w:tcW w:w="41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</w:pPr>
          </w:p>
        </w:tc>
      </w:tr>
      <w:tr w:rsidR="00214319" w:rsidTr="00CD47F7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</w:rPr>
              <w:t>Показники  продукту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14319" w:rsidTr="00CD47F7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hd w:val="clear" w:color="auto" w:fill="FFFFFF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lang w:val="ru-RU"/>
              </w:rPr>
              <w:t>Орієнтовна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площа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майданчик</w:t>
            </w:r>
            <w:r w:rsidRPr="00880751">
              <w:rPr>
                <w:rFonts w:cs="Times New Roman"/>
                <w:lang w:val="ru-RU"/>
              </w:rPr>
              <w:t>а</w:t>
            </w:r>
            <w:proofErr w:type="spellEnd"/>
            <w:r>
              <w:rPr>
                <w:rFonts w:cs="Times New Roman"/>
                <w:lang w:val="ru-RU"/>
              </w:rPr>
              <w:t xml:space="preserve"> для </w:t>
            </w:r>
            <w:proofErr w:type="spellStart"/>
            <w:r>
              <w:rPr>
                <w:rFonts w:cs="Times New Roman"/>
                <w:lang w:val="ru-RU"/>
              </w:rPr>
              <w:t>зберігання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вилучених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транспортних</w:t>
            </w:r>
            <w:proofErr w:type="spellEnd"/>
            <w:r>
              <w:rPr>
                <w:rFonts w:cs="Times New Roman"/>
                <w:lang w:val="ru-RU"/>
              </w:rPr>
              <w:t xml:space="preserve"> </w:t>
            </w:r>
            <w:proofErr w:type="spellStart"/>
            <w:r>
              <w:rPr>
                <w:rFonts w:cs="Times New Roman"/>
                <w:lang w:val="ru-RU"/>
              </w:rPr>
              <w:t>засобів</w:t>
            </w:r>
            <w:proofErr w:type="spellEnd"/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кв.м</w:t>
            </w:r>
            <w:proofErr w:type="spellEnd"/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Акт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6400</w:t>
            </w:r>
          </w:p>
        </w:tc>
      </w:tr>
      <w:tr w:rsidR="00214319" w:rsidTr="00CD47F7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2.2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hd w:val="clear" w:color="auto" w:fill="FFFFFF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Кількість спеціальних автомобілів «</w:t>
            </w:r>
            <w:r>
              <w:rPr>
                <w:rFonts w:cs="Times New Roman"/>
                <w:lang w:val="en-US"/>
              </w:rPr>
              <w:t>Renault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Doker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од.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Накладні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</w:tr>
      <w:tr w:rsidR="00214319" w:rsidTr="00CD47F7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Показники ефективності</w:t>
            </w:r>
          </w:p>
          <w:p w:rsidR="00214319" w:rsidRDefault="00214319" w:rsidP="00CD47F7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shd w:val="clear" w:color="auto" w:fill="FF00FF"/>
              </w:rPr>
            </w:pPr>
          </w:p>
        </w:tc>
      </w:tr>
      <w:tr w:rsidR="00214319" w:rsidTr="00CD47F7">
        <w:trPr>
          <w:trHeight w:val="339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3.1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 xml:space="preserve">Середня вартість 1 </w:t>
            </w:r>
            <w:proofErr w:type="spellStart"/>
            <w:r>
              <w:rPr>
                <w:rFonts w:cs="Times New Roman"/>
              </w:rPr>
              <w:t>кв</w:t>
            </w:r>
            <w:proofErr w:type="spellEnd"/>
            <w:r>
              <w:rPr>
                <w:rFonts w:cs="Times New Roman"/>
              </w:rPr>
              <w:t>. м.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грн.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Розрахункова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21,9</w:t>
            </w:r>
          </w:p>
        </w:tc>
      </w:tr>
      <w:tr w:rsidR="00214319" w:rsidTr="00CD47F7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3.2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</w:rPr>
              <w:t>Середня вартість одиниці спеціальних автомобілів «</w:t>
            </w:r>
            <w:r>
              <w:rPr>
                <w:rFonts w:cs="Times New Roman"/>
                <w:lang w:val="en-US"/>
              </w:rPr>
              <w:t>Renault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Doker</w:t>
            </w:r>
            <w:proofErr w:type="spellEnd"/>
            <w:r>
              <w:rPr>
                <w:rFonts w:cs="Times New Roman"/>
              </w:rPr>
              <w:t>»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грн.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Розрахункова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530000,0</w:t>
            </w:r>
          </w:p>
        </w:tc>
      </w:tr>
      <w:tr w:rsidR="00214319" w:rsidTr="00CD47F7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4.</w:t>
            </w: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sz w:val="22"/>
                <w:szCs w:val="22"/>
              </w:rPr>
              <w:t>3719800</w:t>
            </w: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Показники якості</w:t>
            </w:r>
          </w:p>
          <w:p w:rsidR="00214319" w:rsidRDefault="00214319" w:rsidP="00CD47F7">
            <w:pPr>
              <w:snapToGrid w:val="0"/>
              <w:rPr>
                <w:rFonts w:cs="Times New Roman"/>
                <w:b/>
                <w:bCs/>
              </w:rPr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214319" w:rsidTr="00CD47F7">
        <w:trPr>
          <w:trHeight w:val="255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Очікувана якість</w:t>
            </w: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%</w:t>
            </w:r>
          </w:p>
        </w:tc>
        <w:tc>
          <w:tcPr>
            <w:tcW w:w="41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Звіти про виконання паспорта міської програми на 2019 рік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100</w:t>
            </w:r>
          </w:p>
        </w:tc>
      </w:tr>
    </w:tbl>
    <w:p w:rsidR="00214319" w:rsidRDefault="00214319" w:rsidP="00214319">
      <w:pPr>
        <w:ind w:firstLine="426"/>
      </w:pPr>
    </w:p>
    <w:p w:rsidR="00214319" w:rsidRDefault="00214319" w:rsidP="00214319">
      <w:pPr>
        <w:ind w:firstLine="426"/>
        <w:rPr>
          <w:rFonts w:cs="Times New Roman"/>
          <w:szCs w:val="28"/>
        </w:rPr>
      </w:pPr>
    </w:p>
    <w:p w:rsidR="00214319" w:rsidRDefault="00214319" w:rsidP="00214319">
      <w:pPr>
        <w:ind w:firstLine="426"/>
        <w:rPr>
          <w:rFonts w:cs="Times New Roman"/>
          <w:sz w:val="22"/>
          <w:szCs w:val="22"/>
        </w:rPr>
      </w:pPr>
      <w:r>
        <w:rPr>
          <w:rFonts w:cs="Times New Roman"/>
          <w:szCs w:val="28"/>
        </w:rPr>
        <w:t xml:space="preserve">9. Джерела фінансування інвестиційних проектів </w:t>
      </w:r>
    </w:p>
    <w:p w:rsidR="00214319" w:rsidRDefault="00214319" w:rsidP="00214319">
      <w:pPr>
        <w:ind w:firstLine="13041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(тис. грн)</w:t>
      </w:r>
    </w:p>
    <w:tbl>
      <w:tblPr>
        <w:tblW w:w="0" w:type="auto"/>
        <w:tblInd w:w="-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9"/>
        <w:gridCol w:w="2644"/>
        <w:gridCol w:w="1006"/>
        <w:gridCol w:w="1064"/>
        <w:gridCol w:w="1258"/>
        <w:gridCol w:w="720"/>
        <w:gridCol w:w="1061"/>
        <w:gridCol w:w="1258"/>
        <w:gridCol w:w="720"/>
        <w:gridCol w:w="1064"/>
        <w:gridCol w:w="1258"/>
        <w:gridCol w:w="723"/>
        <w:gridCol w:w="1837"/>
        <w:gridCol w:w="14"/>
        <w:gridCol w:w="40"/>
        <w:gridCol w:w="45"/>
        <w:gridCol w:w="35"/>
        <w:gridCol w:w="23"/>
        <w:gridCol w:w="23"/>
        <w:gridCol w:w="37"/>
        <w:gridCol w:w="10"/>
      </w:tblGrid>
      <w:tr w:rsidR="00214319" w:rsidTr="00CD47F7">
        <w:trPr>
          <w:gridAfter w:val="1"/>
          <w:wAfter w:w="10" w:type="dxa"/>
          <w:cantSplit/>
          <w:trHeight w:val="258"/>
          <w:tblHeader/>
        </w:trPr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Код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ind w:right="-108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Найменування джерел надходжень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КПКВК</w:t>
            </w:r>
          </w:p>
        </w:tc>
        <w:tc>
          <w:tcPr>
            <w:tcW w:w="3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Касові видатки станом на </w:t>
            </w:r>
            <w:r>
              <w:rPr>
                <w:rFonts w:cs="Times New Roman"/>
                <w:sz w:val="22"/>
                <w:szCs w:val="22"/>
              </w:rPr>
              <w:br/>
              <w:t>01 січня звітного періоду</w:t>
            </w:r>
          </w:p>
        </w:tc>
        <w:tc>
          <w:tcPr>
            <w:tcW w:w="3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План видатків звітного періоду</w:t>
            </w:r>
          </w:p>
        </w:tc>
        <w:tc>
          <w:tcPr>
            <w:tcW w:w="3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Прогноз видатків до кінця реалізації інвестиційного проекту</w:t>
            </w:r>
            <w:r>
              <w:rPr>
                <w:rFonts w:cs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</w:pPr>
            <w:r>
              <w:rPr>
                <w:rFonts w:cs="Times New Roman"/>
                <w:sz w:val="22"/>
                <w:szCs w:val="22"/>
              </w:rPr>
              <w:t>Пояснення, що характеризують джерела фінансування</w:t>
            </w: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214319" w:rsidRDefault="00214319" w:rsidP="00CD47F7">
            <w:pPr>
              <w:snapToGrid w:val="0"/>
            </w:pPr>
          </w:p>
        </w:tc>
        <w:tc>
          <w:tcPr>
            <w:tcW w:w="35" w:type="dxa"/>
            <w:shd w:val="clear" w:color="auto" w:fill="auto"/>
          </w:tcPr>
          <w:p w:rsidR="00214319" w:rsidRDefault="00214319" w:rsidP="00CD47F7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214319" w:rsidRDefault="00214319" w:rsidP="00CD47F7">
            <w:pPr>
              <w:snapToGrid w:val="0"/>
            </w:pPr>
          </w:p>
        </w:tc>
        <w:tc>
          <w:tcPr>
            <w:tcW w:w="60" w:type="dxa"/>
            <w:gridSpan w:val="2"/>
            <w:shd w:val="clear" w:color="auto" w:fill="auto"/>
          </w:tcPr>
          <w:p w:rsidR="00214319" w:rsidRDefault="00214319" w:rsidP="00CD47F7">
            <w:pPr>
              <w:snapToGrid w:val="0"/>
            </w:pPr>
          </w:p>
        </w:tc>
      </w:tr>
      <w:tr w:rsidR="00214319" w:rsidTr="00CD47F7">
        <w:trPr>
          <w:gridAfter w:val="1"/>
          <w:wAfter w:w="10" w:type="dxa"/>
          <w:cantSplit/>
          <w:trHeight w:val="453"/>
          <w:tblHeader/>
        </w:trPr>
        <w:tc>
          <w:tcPr>
            <w:tcW w:w="82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</w:pPr>
          </w:p>
        </w:tc>
        <w:tc>
          <w:tcPr>
            <w:tcW w:w="26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загальний фонд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разом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загальний фонд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разом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загальний фонд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спеціальний фонд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</w:pPr>
            <w:r>
              <w:rPr>
                <w:rFonts w:cs="Times New Roman"/>
                <w:sz w:val="18"/>
                <w:szCs w:val="18"/>
              </w:rPr>
              <w:t>разом</w:t>
            </w:r>
          </w:p>
        </w:tc>
        <w:tc>
          <w:tcPr>
            <w:tcW w:w="1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</w:pPr>
          </w:p>
        </w:tc>
        <w:tc>
          <w:tcPr>
            <w:tcW w:w="40" w:type="dxa"/>
            <w:tcBorders>
              <w:left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</w:pPr>
          </w:p>
        </w:tc>
        <w:tc>
          <w:tcPr>
            <w:tcW w:w="45" w:type="dxa"/>
            <w:shd w:val="clear" w:color="auto" w:fill="auto"/>
          </w:tcPr>
          <w:p w:rsidR="00214319" w:rsidRDefault="00214319" w:rsidP="00CD47F7">
            <w:pPr>
              <w:snapToGrid w:val="0"/>
            </w:pPr>
          </w:p>
        </w:tc>
        <w:tc>
          <w:tcPr>
            <w:tcW w:w="58" w:type="dxa"/>
            <w:gridSpan w:val="2"/>
            <w:shd w:val="clear" w:color="auto" w:fill="auto"/>
          </w:tcPr>
          <w:p w:rsidR="00214319" w:rsidRDefault="00214319" w:rsidP="00CD47F7">
            <w:pPr>
              <w:snapToGrid w:val="0"/>
            </w:pPr>
          </w:p>
        </w:tc>
        <w:tc>
          <w:tcPr>
            <w:tcW w:w="23" w:type="dxa"/>
            <w:shd w:val="clear" w:color="auto" w:fill="auto"/>
          </w:tcPr>
          <w:p w:rsidR="00214319" w:rsidRDefault="00214319" w:rsidP="00CD47F7">
            <w:pPr>
              <w:snapToGrid w:val="0"/>
            </w:pPr>
          </w:p>
        </w:tc>
        <w:tc>
          <w:tcPr>
            <w:tcW w:w="37" w:type="dxa"/>
            <w:shd w:val="clear" w:color="auto" w:fill="auto"/>
          </w:tcPr>
          <w:p w:rsidR="00214319" w:rsidRDefault="00214319" w:rsidP="00CD47F7">
            <w:pPr>
              <w:snapToGrid w:val="0"/>
            </w:pPr>
          </w:p>
        </w:tc>
      </w:tr>
      <w:tr w:rsidR="00214319" w:rsidTr="00CD47F7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214319" w:rsidTr="00CD47F7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214319" w:rsidTr="00CD47F7">
        <w:trPr>
          <w:cantSplit/>
          <w:trHeight w:val="306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Інвестиційний проект 1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214319" w:rsidTr="00CD47F7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Надходження із бюджету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214319" w:rsidTr="00CD47F7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i/>
                <w:sz w:val="22"/>
                <w:szCs w:val="22"/>
              </w:rPr>
              <w:t>Інші джерела фінансування (за видами)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х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214319" w:rsidTr="00CD47F7">
        <w:trPr>
          <w:cantSplit/>
          <w:trHeight w:val="59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214319" w:rsidTr="00CD47F7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Інвестиційний проект 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214319" w:rsidTr="00CD47F7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…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214319" w:rsidTr="00CD47F7">
        <w:trPr>
          <w:cantSplit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Усього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27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214319" w:rsidRDefault="00214319" w:rsidP="00CD47F7">
            <w:pPr>
              <w:snapToGrid w:val="0"/>
              <w:rPr>
                <w:rFonts w:cs="Times New Roman"/>
                <w:sz w:val="22"/>
                <w:szCs w:val="22"/>
                <w:vertAlign w:val="superscript"/>
              </w:rPr>
            </w:pPr>
          </w:p>
        </w:tc>
      </w:tr>
    </w:tbl>
    <w:p w:rsidR="00214319" w:rsidRDefault="00214319" w:rsidP="00214319">
      <w:pPr>
        <w:spacing w:before="120"/>
        <w:jc w:val="both"/>
        <w:rPr>
          <w:rFonts w:cs="Times New Roman"/>
          <w:sz w:val="22"/>
          <w:szCs w:val="22"/>
          <w:vertAlign w:val="superscript"/>
        </w:rPr>
      </w:pPr>
      <w:r>
        <w:rPr>
          <w:rFonts w:cs="Times New Roman"/>
          <w:sz w:val="22"/>
          <w:szCs w:val="22"/>
          <w:vertAlign w:val="superscript"/>
        </w:rPr>
        <w:t>1</w:t>
      </w:r>
      <w:r>
        <w:rPr>
          <w:rFonts w:cs="Times New Roman"/>
          <w:sz w:val="22"/>
          <w:szCs w:val="22"/>
        </w:rPr>
        <w:t xml:space="preserve"> Код функціональної класифікації видатків та кредитування бюджету вказується лише у випадку, коли бюджетна програма не поділяється на підпрограми.</w:t>
      </w:r>
    </w:p>
    <w:p w:rsidR="00214319" w:rsidRDefault="00214319" w:rsidP="00214319">
      <w:pPr>
        <w:spacing w:before="120"/>
        <w:jc w:val="both"/>
        <w:rPr>
          <w:rFonts w:cs="Times New Roman"/>
          <w:sz w:val="22"/>
          <w:szCs w:val="22"/>
          <w:vertAlign w:val="superscript"/>
        </w:rPr>
      </w:pPr>
      <w:r>
        <w:rPr>
          <w:rFonts w:cs="Times New Roman"/>
          <w:sz w:val="22"/>
          <w:szCs w:val="22"/>
          <w:vertAlign w:val="superscript"/>
        </w:rPr>
        <w:t>2</w:t>
      </w:r>
      <w:r>
        <w:rPr>
          <w:rFonts w:cs="Times New Roman"/>
          <w:sz w:val="22"/>
          <w:szCs w:val="22"/>
        </w:rPr>
        <w:t xml:space="preserve"> Пункт 9 заповнюється тільки для затверджених у місцевому бюджеті видатків/надання кредитів на реалізацію інвестиційних проектів (програм).</w:t>
      </w:r>
    </w:p>
    <w:p w:rsidR="00214319" w:rsidRDefault="00214319" w:rsidP="00214319">
      <w:pPr>
        <w:spacing w:before="120"/>
        <w:jc w:val="both"/>
        <w:rPr>
          <w:rFonts w:cs="Times New Roman"/>
          <w:szCs w:val="28"/>
          <w:lang w:val="ru-RU"/>
        </w:rPr>
      </w:pPr>
      <w:r>
        <w:rPr>
          <w:rFonts w:cs="Times New Roman"/>
          <w:sz w:val="22"/>
          <w:szCs w:val="22"/>
          <w:vertAlign w:val="superscript"/>
        </w:rPr>
        <w:t>3</w:t>
      </w:r>
      <w:r>
        <w:rPr>
          <w:rFonts w:cs="Times New Roman"/>
          <w:sz w:val="22"/>
          <w:szCs w:val="22"/>
        </w:rPr>
        <w:t xml:space="preserve"> Прогноз видатків до кінця реалізації інвестиційного проекту зазначається з розбивкою за роками.</w:t>
      </w:r>
    </w:p>
    <w:p w:rsidR="00214319" w:rsidRDefault="00214319" w:rsidP="00214319">
      <w:pPr>
        <w:rPr>
          <w:rFonts w:cs="Times New Roman"/>
          <w:szCs w:val="28"/>
          <w:lang w:val="ru-RU"/>
        </w:rPr>
      </w:pPr>
    </w:p>
    <w:p w:rsidR="00214319" w:rsidRDefault="00214319" w:rsidP="00214319">
      <w:pPr>
        <w:rPr>
          <w:rFonts w:cs="Times New Roman"/>
          <w:szCs w:val="28"/>
          <w:lang w:val="ru-RU"/>
        </w:rPr>
      </w:pPr>
    </w:p>
    <w:p w:rsidR="00214319" w:rsidRDefault="00214319" w:rsidP="00214319">
      <w:pPr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 xml:space="preserve">Начальник </w:t>
      </w:r>
      <w:proofErr w:type="spellStart"/>
      <w:r>
        <w:rPr>
          <w:rFonts w:cs="Times New Roman"/>
          <w:szCs w:val="28"/>
          <w:lang w:val="ru-RU"/>
        </w:rPr>
        <w:t>відділу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бухгалтерського</w:t>
      </w:r>
      <w:proofErr w:type="spellEnd"/>
      <w:r>
        <w:rPr>
          <w:rFonts w:cs="Times New Roman"/>
          <w:szCs w:val="28"/>
          <w:lang w:val="ru-RU"/>
        </w:rPr>
        <w:t xml:space="preserve"> </w:t>
      </w:r>
      <w:proofErr w:type="spellStart"/>
      <w:r>
        <w:rPr>
          <w:rFonts w:cs="Times New Roman"/>
          <w:szCs w:val="28"/>
          <w:lang w:val="ru-RU"/>
        </w:rPr>
        <w:t>обліку</w:t>
      </w:r>
      <w:proofErr w:type="spellEnd"/>
    </w:p>
    <w:p w:rsidR="00214319" w:rsidRDefault="00214319" w:rsidP="00214319">
      <w:pPr>
        <w:rPr>
          <w:rFonts w:cs="Times New Roman"/>
          <w:szCs w:val="28"/>
        </w:rPr>
      </w:pPr>
      <w:r>
        <w:rPr>
          <w:rFonts w:cs="Times New Roman"/>
          <w:szCs w:val="28"/>
          <w:lang w:val="ru-RU"/>
        </w:rPr>
        <w:t xml:space="preserve">та </w:t>
      </w:r>
      <w:proofErr w:type="spellStart"/>
      <w:r>
        <w:rPr>
          <w:rFonts w:cs="Times New Roman"/>
          <w:szCs w:val="28"/>
          <w:lang w:val="ru-RU"/>
        </w:rPr>
        <w:t>звітності</w:t>
      </w:r>
      <w:proofErr w:type="spellEnd"/>
      <w:r>
        <w:rPr>
          <w:rFonts w:cs="Times New Roman"/>
          <w:szCs w:val="28"/>
          <w:lang w:val="ru-RU"/>
        </w:rPr>
        <w:t xml:space="preserve"> – </w:t>
      </w:r>
      <w:proofErr w:type="spellStart"/>
      <w:r>
        <w:rPr>
          <w:rFonts w:cs="Times New Roman"/>
          <w:szCs w:val="28"/>
          <w:lang w:val="ru-RU"/>
        </w:rPr>
        <w:t>головний</w:t>
      </w:r>
      <w:proofErr w:type="spellEnd"/>
      <w:r>
        <w:rPr>
          <w:rFonts w:cs="Times New Roman"/>
          <w:szCs w:val="28"/>
          <w:lang w:val="ru-RU"/>
        </w:rPr>
        <w:t xml:space="preserve"> бухгалтер                                                                                                                    Т. ЖУРАВЛЬОВА</w:t>
      </w:r>
    </w:p>
    <w:p w:rsidR="00214319" w:rsidRDefault="00214319" w:rsidP="00214319">
      <w:pPr>
        <w:ind w:left="540"/>
        <w:rPr>
          <w:rFonts w:cs="Times New Roman"/>
          <w:szCs w:val="28"/>
        </w:rPr>
      </w:pPr>
    </w:p>
    <w:p w:rsidR="00214319" w:rsidRDefault="00214319" w:rsidP="00214319">
      <w:pPr>
        <w:ind w:left="540"/>
        <w:rPr>
          <w:rFonts w:cs="Times New Roman"/>
          <w:szCs w:val="28"/>
        </w:rPr>
      </w:pPr>
    </w:p>
    <w:p w:rsidR="00214319" w:rsidRDefault="00214319" w:rsidP="00214319">
      <w:pPr>
        <w:rPr>
          <w:rFonts w:cs="Times New Roman"/>
          <w:szCs w:val="28"/>
        </w:rPr>
      </w:pPr>
      <w:r>
        <w:rPr>
          <w:rFonts w:cs="Times New Roman"/>
          <w:szCs w:val="28"/>
        </w:rPr>
        <w:t>ПОГОДЖЕНО:</w:t>
      </w:r>
    </w:p>
    <w:p w:rsidR="00214319" w:rsidRDefault="00214319" w:rsidP="00214319">
      <w:r>
        <w:rPr>
          <w:rFonts w:cs="Times New Roman"/>
          <w:szCs w:val="28"/>
        </w:rPr>
        <w:t xml:space="preserve">Начальник фінансового управління                                                                                                                 Я. ЧАБАН  </w:t>
      </w:r>
    </w:p>
    <w:p w:rsidR="000F2C10" w:rsidRDefault="000F2C10" w:rsidP="00214319">
      <w:bookmarkStart w:id="0" w:name="_GoBack"/>
      <w:bookmarkEnd w:id="0"/>
    </w:p>
    <w:sectPr w:rsidR="000F2C10">
      <w:pgSz w:w="16838" w:h="11906" w:orient="landscape"/>
      <w:pgMar w:top="360" w:right="1134" w:bottom="18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C4B95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sz w:val="28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  <w:sz w:val="28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  <w:sz w:val="28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sz w:val="28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  <w:sz w:val="28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  <w:sz w:val="28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  <w:sz w:val="28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  <w:sz w:val="28"/>
      </w:rPr>
    </w:lvl>
  </w:abstractNum>
  <w:abstractNum w:abstractNumId="1" w15:restartNumberingAfterBreak="0">
    <w:nsid w:val="66330D13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oNotTrackMoves/>
  <w:defaultTabStop w:val="709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C9F"/>
    <w:rsid w:val="000F2C10"/>
    <w:rsid w:val="00214319"/>
    <w:rsid w:val="00610D14"/>
    <w:rsid w:val="00677DB4"/>
    <w:rsid w:val="00692C9F"/>
    <w:rsid w:val="006C27F0"/>
    <w:rsid w:val="00A45A7B"/>
    <w:rsid w:val="00C3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F9EB944"/>
  <w15:docId w15:val="{495D18CD-9B1D-4AD7-8C57-CAEDA35C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cs="FreeSans"/>
      <w:color w:val="00000A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1"/>
    <w:uiPriority w:val="99"/>
    <w:qFormat/>
    <w:pPr>
      <w:keepNext/>
      <w:tabs>
        <w:tab w:val="left" w:pos="0"/>
      </w:tabs>
      <w:jc w:val="center"/>
      <w:outlineLvl w:val="1"/>
    </w:pPr>
    <w:rPr>
      <w:rFonts w:ascii="Cambria" w:hAnsi="Cambria" w:cs="Mangal"/>
      <w:b/>
      <w:bCs/>
      <w:i/>
      <w:iCs/>
      <w:sz w:val="25"/>
      <w:szCs w:val="25"/>
    </w:rPr>
  </w:style>
  <w:style w:type="paragraph" w:styleId="5">
    <w:name w:val="heading 5"/>
    <w:basedOn w:val="a"/>
    <w:next w:val="a"/>
    <w:link w:val="51"/>
    <w:uiPriority w:val="99"/>
    <w:qFormat/>
    <w:pPr>
      <w:keepNext/>
      <w:tabs>
        <w:tab w:val="left" w:pos="0"/>
      </w:tabs>
      <w:jc w:val="center"/>
      <w:outlineLvl w:val="4"/>
    </w:pPr>
    <w:rPr>
      <w:rFonts w:ascii="Calibri" w:hAnsi="Calibri" w:cs="Mangal"/>
      <w:b/>
      <w:bCs/>
      <w:i/>
      <w:i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1"/>
    <w:link w:val="2"/>
    <w:uiPriority w:val="99"/>
    <w:semiHidden/>
    <w:locked/>
    <w:rPr>
      <w:rFonts w:ascii="Cambria" w:hAnsi="Cambria" w:cs="Times New Roman"/>
      <w:b/>
      <w:i/>
      <w:sz w:val="25"/>
      <w:lang w:val="uk-UA" w:eastAsia="hi-IN" w:bidi="hi-IN"/>
    </w:rPr>
  </w:style>
  <w:style w:type="character" w:customStyle="1" w:styleId="51">
    <w:name w:val="Заголовок 5 Знак1"/>
    <w:link w:val="5"/>
    <w:uiPriority w:val="99"/>
    <w:semiHidden/>
    <w:locked/>
    <w:rPr>
      <w:rFonts w:ascii="Calibri" w:hAnsi="Calibri" w:cs="Times New Roman"/>
      <w:b/>
      <w:i/>
      <w:sz w:val="23"/>
      <w:lang w:val="uk-UA" w:eastAsia="hi-IN" w:bidi="hi-IN"/>
    </w:rPr>
  </w:style>
  <w:style w:type="character" w:customStyle="1" w:styleId="WW8Num1z0">
    <w:name w:val="WW8Num1z0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8Num2z0">
    <w:name w:val="WW8Num2z0"/>
    <w:uiPriority w:val="99"/>
  </w:style>
  <w:style w:type="character" w:customStyle="1" w:styleId="3">
    <w:name w:val="Основной шрифт абзаца3"/>
    <w:uiPriority w:val="99"/>
  </w:style>
  <w:style w:type="character" w:customStyle="1" w:styleId="20">
    <w:name w:val="Основной шрифт абзаца2"/>
    <w:uiPriority w:val="99"/>
  </w:style>
  <w:style w:type="character" w:customStyle="1" w:styleId="22">
    <w:name w:val="Заголовок 2 Знак"/>
    <w:uiPriority w:val="99"/>
    <w:rPr>
      <w:rFonts w:ascii="Cambria" w:hAnsi="Cambria"/>
      <w:b/>
      <w:i/>
      <w:sz w:val="25"/>
      <w:lang w:val="uk-UA" w:eastAsia="hi-IN" w:bidi="hi-IN"/>
    </w:rPr>
  </w:style>
  <w:style w:type="character" w:customStyle="1" w:styleId="50">
    <w:name w:val="Заголовок 5 Знак"/>
    <w:uiPriority w:val="99"/>
    <w:rPr>
      <w:rFonts w:ascii="Calibri" w:hAnsi="Calibri"/>
      <w:b/>
      <w:i/>
      <w:sz w:val="23"/>
      <w:lang w:val="uk-UA" w:eastAsia="hi-IN" w:bidi="hi-IN"/>
    </w:rPr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WW8Num2z1">
    <w:name w:val="WW8Num2z1"/>
    <w:uiPriority w:val="99"/>
  </w:style>
  <w:style w:type="character" w:customStyle="1" w:styleId="WW8Num2z2">
    <w:name w:val="WW8Num2z2"/>
    <w:uiPriority w:val="99"/>
  </w:style>
  <w:style w:type="character" w:customStyle="1" w:styleId="WW8Num2z3">
    <w:name w:val="WW8Num2z3"/>
    <w:uiPriority w:val="99"/>
  </w:style>
  <w:style w:type="character" w:customStyle="1" w:styleId="WW8Num2z4">
    <w:name w:val="WW8Num2z4"/>
    <w:uiPriority w:val="99"/>
  </w:style>
  <w:style w:type="character" w:customStyle="1" w:styleId="WW8Num2z5">
    <w:name w:val="WW8Num2z5"/>
    <w:uiPriority w:val="99"/>
  </w:style>
  <w:style w:type="character" w:customStyle="1" w:styleId="WW8Num2z6">
    <w:name w:val="WW8Num2z6"/>
    <w:uiPriority w:val="99"/>
  </w:style>
  <w:style w:type="character" w:customStyle="1" w:styleId="WW8Num2z7">
    <w:name w:val="WW8Num2z7"/>
    <w:uiPriority w:val="99"/>
  </w:style>
  <w:style w:type="character" w:customStyle="1" w:styleId="WW8Num2z8">
    <w:name w:val="WW8Num2z8"/>
    <w:uiPriority w:val="99"/>
  </w:style>
  <w:style w:type="character" w:customStyle="1" w:styleId="1">
    <w:name w:val="Основной шрифт абзаца1"/>
    <w:uiPriority w:val="99"/>
  </w:style>
  <w:style w:type="character" w:customStyle="1" w:styleId="a3">
    <w:name w:val="Основной текст Знак"/>
    <w:uiPriority w:val="99"/>
    <w:rPr>
      <w:sz w:val="21"/>
      <w:lang w:val="uk-UA" w:eastAsia="hi-IN" w:bidi="hi-IN"/>
    </w:rPr>
  </w:style>
  <w:style w:type="character" w:customStyle="1" w:styleId="BodyTextChar">
    <w:name w:val="Body Text Char"/>
    <w:uiPriority w:val="99"/>
    <w:semiHidden/>
    <w:locked/>
    <w:rPr>
      <w:sz w:val="21"/>
      <w:lang w:val="uk-UA" w:eastAsia="hi-IN" w:bidi="hi-IN"/>
    </w:rPr>
  </w:style>
  <w:style w:type="character" w:customStyle="1" w:styleId="BalloonTextChar">
    <w:name w:val="Balloon Text Char"/>
    <w:uiPriority w:val="99"/>
    <w:locked/>
    <w:rPr>
      <w:rFonts w:ascii="Tahoma" w:hAnsi="Tahoma"/>
      <w:sz w:val="14"/>
      <w:lang w:val="uk-UA" w:eastAsia="hi-IN" w:bidi="hi-IN"/>
    </w:rPr>
  </w:style>
  <w:style w:type="character" w:customStyle="1" w:styleId="ListLabel1">
    <w:name w:val="ListLabel 1"/>
    <w:uiPriority w:val="99"/>
    <w:rPr>
      <w:sz w:val="28"/>
    </w:rPr>
  </w:style>
  <w:style w:type="character" w:customStyle="1" w:styleId="BodyTextChar1">
    <w:name w:val="Body Text Char1"/>
    <w:uiPriority w:val="99"/>
    <w:semiHidden/>
    <w:locked/>
    <w:rPr>
      <w:sz w:val="21"/>
      <w:lang w:val="uk-UA" w:eastAsia="hi-IN" w:bidi="hi-IN"/>
    </w:rPr>
  </w:style>
  <w:style w:type="character" w:customStyle="1" w:styleId="TitleChar">
    <w:name w:val="Title Char"/>
    <w:link w:val="a4"/>
    <w:uiPriority w:val="99"/>
    <w:locked/>
    <w:rPr>
      <w:rFonts w:ascii="Cambria" w:hAnsi="Cambria"/>
      <w:b/>
      <w:sz w:val="29"/>
      <w:lang w:val="uk-UA" w:eastAsia="hi-IN" w:bidi="hi-IN"/>
    </w:rPr>
  </w:style>
  <w:style w:type="character" w:customStyle="1" w:styleId="BalloonTextChar1">
    <w:name w:val="Balloon Text Char1"/>
    <w:uiPriority w:val="99"/>
    <w:semiHidden/>
    <w:locked/>
    <w:rPr>
      <w:sz w:val="2"/>
      <w:lang w:val="uk-UA" w:eastAsia="hi-IN" w:bidi="hi-IN"/>
    </w:rPr>
  </w:style>
  <w:style w:type="character" w:customStyle="1" w:styleId="ListLabel2">
    <w:name w:val="ListLabel 2"/>
    <w:uiPriority w:val="99"/>
    <w:rPr>
      <w:sz w:val="28"/>
    </w:rPr>
  </w:style>
  <w:style w:type="character" w:customStyle="1" w:styleId="ListLabel3">
    <w:name w:val="ListLabel 3"/>
    <w:uiPriority w:val="99"/>
  </w:style>
  <w:style w:type="character" w:customStyle="1" w:styleId="10">
    <w:name w:val="Основной текст Знак1"/>
    <w:link w:val="a5"/>
    <w:uiPriority w:val="99"/>
    <w:semiHidden/>
    <w:locked/>
    <w:rPr>
      <w:rFonts w:cs="Times New Roman"/>
      <w:sz w:val="21"/>
      <w:lang w:val="uk-UA" w:eastAsia="hi-IN" w:bidi="hi-IN"/>
    </w:rPr>
  </w:style>
  <w:style w:type="character" w:customStyle="1" w:styleId="TitleChar1">
    <w:name w:val="Title Char1"/>
    <w:uiPriority w:val="99"/>
    <w:locked/>
    <w:rPr>
      <w:rFonts w:ascii="Cambria" w:hAnsi="Cambria" w:cs="Times New Roman"/>
      <w:b/>
      <w:sz w:val="29"/>
      <w:lang w:val="uk-UA" w:eastAsia="hi-IN" w:bidi="hi-IN"/>
    </w:rPr>
  </w:style>
  <w:style w:type="character" w:customStyle="1" w:styleId="a6">
    <w:name w:val="Текст выноски Знак"/>
    <w:link w:val="a7"/>
    <w:uiPriority w:val="99"/>
    <w:semiHidden/>
    <w:locked/>
    <w:rPr>
      <w:rFonts w:cs="Times New Roman"/>
      <w:sz w:val="2"/>
      <w:lang w:val="uk-UA" w:eastAsia="hi-IN" w:bidi="hi-IN"/>
    </w:rPr>
  </w:style>
  <w:style w:type="character" w:customStyle="1" w:styleId="ListLabel4">
    <w:name w:val="ListLabel 4"/>
    <w:uiPriority w:val="99"/>
    <w:rsid w:val="00692C9F"/>
    <w:rPr>
      <w:sz w:val="28"/>
    </w:rPr>
  </w:style>
  <w:style w:type="character" w:customStyle="1" w:styleId="ListLabel5">
    <w:name w:val="ListLabel 5"/>
    <w:uiPriority w:val="99"/>
    <w:rsid w:val="00692C9F"/>
  </w:style>
  <w:style w:type="character" w:customStyle="1" w:styleId="ListLabel6">
    <w:name w:val="ListLabel 6"/>
    <w:uiPriority w:val="99"/>
    <w:rsid w:val="00692C9F"/>
    <w:rPr>
      <w:sz w:val="28"/>
    </w:rPr>
  </w:style>
  <w:style w:type="paragraph" w:customStyle="1" w:styleId="11">
    <w:name w:val="Заголовок1"/>
    <w:basedOn w:val="a"/>
    <w:next w:val="a5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5">
    <w:name w:val="Body Text"/>
    <w:basedOn w:val="a"/>
    <w:link w:val="10"/>
    <w:uiPriority w:val="99"/>
    <w:pPr>
      <w:spacing w:after="120" w:line="288" w:lineRule="auto"/>
    </w:pPr>
    <w:rPr>
      <w:rFonts w:cs="Mangal"/>
      <w:sz w:val="21"/>
      <w:szCs w:val="21"/>
    </w:rPr>
  </w:style>
  <w:style w:type="character" w:customStyle="1" w:styleId="BodyTextChar3">
    <w:name w:val="Body Text Char3"/>
    <w:uiPriority w:val="99"/>
    <w:semiHidden/>
    <w:rsid w:val="007960B8"/>
    <w:rPr>
      <w:rFonts w:cs="Mangal"/>
      <w:color w:val="00000A"/>
      <w:sz w:val="24"/>
      <w:szCs w:val="21"/>
      <w:lang w:val="uk-UA" w:eastAsia="hi-IN" w:bidi="hi-IN"/>
    </w:rPr>
  </w:style>
  <w:style w:type="paragraph" w:styleId="a8">
    <w:name w:val="List"/>
    <w:basedOn w:val="a5"/>
    <w:uiPriority w:val="99"/>
    <w:rPr>
      <w:rFonts w:cs="FreeSans"/>
    </w:rPr>
  </w:style>
  <w:style w:type="paragraph" w:styleId="a9">
    <w:name w:val="Title"/>
    <w:basedOn w:val="a"/>
    <w:link w:val="aa"/>
    <w:uiPriority w:val="99"/>
    <w:qFormat/>
    <w:rsid w:val="00692C9F"/>
    <w:pPr>
      <w:suppressLineNumbers/>
      <w:spacing w:before="120" w:after="120"/>
    </w:pPr>
    <w:rPr>
      <w:i/>
      <w:iCs/>
    </w:rPr>
  </w:style>
  <w:style w:type="character" w:customStyle="1" w:styleId="aa">
    <w:name w:val="Заголовок Знак"/>
    <w:link w:val="a9"/>
    <w:uiPriority w:val="10"/>
    <w:rsid w:val="007960B8"/>
    <w:rPr>
      <w:rFonts w:ascii="Cambria" w:eastAsia="Times New Roman" w:hAnsi="Cambria" w:cs="Mangal"/>
      <w:b/>
      <w:bCs/>
      <w:color w:val="00000A"/>
      <w:kern w:val="28"/>
      <w:sz w:val="32"/>
      <w:szCs w:val="29"/>
      <w:lang w:val="uk-UA" w:eastAsia="hi-IN" w:bidi="hi-IN"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b">
    <w:name w:val="index heading"/>
    <w:basedOn w:val="a"/>
    <w:uiPriority w:val="99"/>
    <w:pPr>
      <w:suppressLineNumbers/>
    </w:pPr>
  </w:style>
  <w:style w:type="paragraph" w:customStyle="1" w:styleId="a4">
    <w:name w:val="Заглавие"/>
    <w:basedOn w:val="a"/>
    <w:link w:val="TitleChar"/>
    <w:uiPriority w:val="99"/>
    <w:pPr>
      <w:suppressLineNumbers/>
      <w:spacing w:before="120" w:after="120"/>
    </w:pPr>
    <w:rPr>
      <w:rFonts w:ascii="Cambria" w:hAnsi="Cambria" w:cs="Times New Roman"/>
      <w:b/>
      <w:color w:val="auto"/>
      <w:sz w:val="29"/>
      <w:szCs w:val="20"/>
    </w:rPr>
  </w:style>
  <w:style w:type="paragraph" w:customStyle="1" w:styleId="13">
    <w:name w:val="Название1"/>
    <w:basedOn w:val="a"/>
    <w:uiPriority w:val="99"/>
    <w:pPr>
      <w:suppressLineNumbers/>
      <w:spacing w:before="120" w:after="120"/>
    </w:pPr>
    <w:rPr>
      <w:rFonts w:cs="Mangal"/>
      <w:i/>
      <w:iCs/>
    </w:rPr>
  </w:style>
  <w:style w:type="paragraph" w:customStyle="1" w:styleId="4">
    <w:name w:val="Указатель4"/>
    <w:basedOn w:val="a"/>
    <w:uiPriority w:val="99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pPr>
      <w:suppressLineNumbers/>
    </w:pPr>
  </w:style>
  <w:style w:type="paragraph" w:customStyle="1" w:styleId="23">
    <w:name w:val="Название объекта2"/>
    <w:basedOn w:val="a"/>
    <w:uiPriority w:val="99"/>
    <w:pPr>
      <w:suppressLineNumbers/>
      <w:spacing w:before="120" w:after="120"/>
    </w:pPr>
    <w:rPr>
      <w:i/>
      <w:iCs/>
      <w:sz w:val="28"/>
    </w:rPr>
  </w:style>
  <w:style w:type="paragraph" w:customStyle="1" w:styleId="24">
    <w:name w:val="Указатель2"/>
    <w:basedOn w:val="a"/>
    <w:uiPriority w:val="99"/>
    <w:pPr>
      <w:suppressLineNumbers/>
    </w:pPr>
  </w:style>
  <w:style w:type="paragraph" w:customStyle="1" w:styleId="14">
    <w:name w:val="Название объекта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uiPriority w:val="99"/>
    <w:pPr>
      <w:suppressLineNumbers/>
    </w:pPr>
  </w:style>
  <w:style w:type="paragraph" w:customStyle="1" w:styleId="210">
    <w:name w:val="Основной текст 21"/>
    <w:basedOn w:val="a"/>
    <w:uiPriority w:val="99"/>
    <w:rPr>
      <w:b/>
      <w:bCs/>
      <w:lang w:val="ru-RU"/>
    </w:rPr>
  </w:style>
  <w:style w:type="paragraph" w:customStyle="1" w:styleId="ac">
    <w:name w:val="Содержимое таблицы"/>
    <w:basedOn w:val="a"/>
    <w:uiPriority w:val="99"/>
    <w:pPr>
      <w:suppressLineNumbers/>
    </w:pPr>
  </w:style>
  <w:style w:type="paragraph" w:customStyle="1" w:styleId="ad">
    <w:name w:val="Заголовок таблицы"/>
    <w:basedOn w:val="ac"/>
    <w:uiPriority w:val="99"/>
    <w:pPr>
      <w:jc w:val="center"/>
    </w:pPr>
    <w:rPr>
      <w:b/>
      <w:bCs/>
    </w:rPr>
  </w:style>
  <w:style w:type="paragraph" w:customStyle="1" w:styleId="ae">
    <w:name w:val="Знак"/>
    <w:basedOn w:val="a"/>
    <w:uiPriority w:val="99"/>
    <w:pPr>
      <w:widowControl/>
      <w:suppressAutoHyphens w:val="0"/>
    </w:pPr>
    <w:rPr>
      <w:rFonts w:ascii="Verdana" w:hAnsi="Verdana" w:cs="Verdana"/>
      <w:sz w:val="20"/>
      <w:szCs w:val="20"/>
      <w:lang w:eastAsia="ar-SA" w:bidi="ar-SA"/>
    </w:rPr>
  </w:style>
  <w:style w:type="paragraph" w:styleId="af">
    <w:name w:val="List Paragraph"/>
    <w:basedOn w:val="a"/>
    <w:uiPriority w:val="99"/>
    <w:qFormat/>
    <w:pPr>
      <w:widowControl/>
      <w:suppressAutoHyphens w:val="0"/>
      <w:spacing w:after="160" w:line="252" w:lineRule="auto"/>
      <w:ind w:left="720"/>
    </w:pPr>
    <w:rPr>
      <w:rFonts w:ascii="Calibri" w:hAnsi="Calibri" w:cs="Times New Roman"/>
      <w:sz w:val="22"/>
      <w:szCs w:val="22"/>
      <w:lang w:val="ru-RU" w:eastAsia="ar-SA" w:bidi="ar-SA"/>
    </w:rPr>
  </w:style>
  <w:style w:type="paragraph" w:styleId="a7">
    <w:name w:val="Balloon Text"/>
    <w:basedOn w:val="a"/>
    <w:link w:val="a6"/>
    <w:uiPriority w:val="99"/>
    <w:rPr>
      <w:rFonts w:cs="Mangal"/>
      <w:sz w:val="2"/>
      <w:szCs w:val="20"/>
    </w:rPr>
  </w:style>
  <w:style w:type="character" w:customStyle="1" w:styleId="BalloonTextChar3">
    <w:name w:val="Balloon Text Char3"/>
    <w:uiPriority w:val="99"/>
    <w:semiHidden/>
    <w:rsid w:val="007960B8"/>
    <w:rPr>
      <w:rFonts w:cs="Mangal"/>
      <w:color w:val="00000A"/>
      <w:sz w:val="0"/>
      <w:szCs w:val="0"/>
      <w:lang w:val="uk-UA" w:eastAsia="hi-IN" w:bidi="hi-IN"/>
    </w:rPr>
  </w:style>
  <w:style w:type="paragraph" w:customStyle="1" w:styleId="Default">
    <w:name w:val="Default"/>
    <w:pPr>
      <w:suppressAutoHyphens/>
    </w:pPr>
    <w:rPr>
      <w:color w:val="000000"/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3928</Words>
  <Characters>2240</Characters>
  <Application>Microsoft Office Word</Application>
  <DocSecurity>0</DocSecurity>
  <Lines>18</Lines>
  <Paragraphs>12</Paragraphs>
  <ScaleCrop>false</ScaleCrop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Олена Байрак</cp:lastModifiedBy>
  <cp:revision>23</cp:revision>
  <cp:lastPrinted>2018-07-02T09:54:00Z</cp:lastPrinted>
  <dcterms:created xsi:type="dcterms:W3CDTF">2018-06-13T13:47:00Z</dcterms:created>
  <dcterms:modified xsi:type="dcterms:W3CDTF">2021-07-23T09:54:00Z</dcterms:modified>
</cp:coreProperties>
</file>